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75490" w14:textId="23379BF0" w:rsidR="001B56A3" w:rsidRDefault="00AA42C4" w:rsidP="00AA42C4">
      <w:pPr>
        <w:jc w:val="center"/>
        <w:rPr>
          <w:b/>
          <w:bCs/>
          <w:sz w:val="32"/>
          <w:szCs w:val="36"/>
        </w:rPr>
      </w:pPr>
      <w:r w:rsidRPr="002C11BC">
        <w:rPr>
          <w:rFonts w:hint="eastAsia"/>
          <w:b/>
          <w:bCs/>
          <w:sz w:val="32"/>
          <w:szCs w:val="36"/>
        </w:rPr>
        <w:t>接触问题有限元</w:t>
      </w:r>
      <w:r w:rsidR="00F12731">
        <w:rPr>
          <w:rFonts w:hint="eastAsia"/>
          <w:b/>
          <w:bCs/>
          <w:sz w:val="32"/>
          <w:szCs w:val="36"/>
        </w:rPr>
        <w:t>M</w:t>
      </w:r>
      <w:r w:rsidRPr="002C11BC">
        <w:rPr>
          <w:rFonts w:hint="eastAsia"/>
          <w:b/>
          <w:bCs/>
          <w:sz w:val="32"/>
          <w:szCs w:val="36"/>
        </w:rPr>
        <w:t>atlab编程求解</w:t>
      </w:r>
      <w:r w:rsidR="00C25754">
        <w:rPr>
          <w:rFonts w:hint="eastAsia"/>
          <w:b/>
          <w:bCs/>
          <w:sz w:val="32"/>
          <w:szCs w:val="36"/>
        </w:rPr>
        <w:t>Part</w:t>
      </w:r>
      <w:r w:rsidR="00C25754">
        <w:rPr>
          <w:b/>
          <w:bCs/>
          <w:sz w:val="32"/>
          <w:szCs w:val="36"/>
        </w:rPr>
        <w:t>1</w:t>
      </w:r>
    </w:p>
    <w:p w14:paraId="0EB500B0" w14:textId="77777777" w:rsidR="00454011" w:rsidRPr="002C11BC" w:rsidRDefault="00454011" w:rsidP="00AA42C4">
      <w:pPr>
        <w:jc w:val="center"/>
        <w:rPr>
          <w:b/>
          <w:bCs/>
          <w:sz w:val="32"/>
          <w:szCs w:val="36"/>
        </w:rPr>
      </w:pPr>
    </w:p>
    <w:p w14:paraId="2A42350E" w14:textId="77777777" w:rsidR="00B3797F" w:rsidRDefault="007A4CEC" w:rsidP="007A4CEC">
      <w:pPr>
        <w:ind w:firstLine="420"/>
      </w:pPr>
      <w:r>
        <w:rPr>
          <w:rFonts w:hint="eastAsia"/>
        </w:rPr>
        <w:t>本次课程主要围绕接触问题的有限元Matlab编程求解进行介绍</w:t>
      </w:r>
      <w:r w:rsidR="00B3797F" w:rsidRPr="00B3797F">
        <w:t>，接触问题与我们之前讲过的几何非线性问题同属非线性有限元的范畴，但相比材料非线性和几何非线性来说他更难求解，其非线性更强，相信好多用商业有限元软件做接触分析的小伙伴最常遇到的问题就是不收敛了，为啥不收敛就是因为接触分析有很强的非线性，首先接触面的几何特征是未知的，两个物体的哪些节点会相互接触，形成的接触面什么样子，这些都是未知的，都需要反复的试错迭代才能找到；其次接触面的力学本构关系也有很强的非线性，不要简单认为接触就是两物体之间相互挤压这么简单，</w:t>
      </w:r>
      <w:r w:rsidR="00B3797F" w:rsidRPr="00B3797F">
        <w:rPr>
          <w:rFonts w:hint="eastAsia"/>
        </w:rPr>
        <w:t>这只是法向上的接触力，此外还包括切向上的接触力，也就是摩擦力，摩擦力学行为本身就是有很强的非线性，我们用高中的物理学知识去想一下摩擦力，首先如果小于最大静摩擦力物体不会发生相对，如果大于最大静摩擦力物体表面会发生相对滑动，可以看出摩擦力相对位移来说是一个突变的过程，而且最大摩擦力的大小与法向的压力还相互耦合，再考虑的因素多一些还包括接触面的粗糙度，环境温度湿度等等。当然我们这节课只是接触问题有限元编程求解的入门课，不会讲这么复杂。</w:t>
      </w:r>
    </w:p>
    <w:p w14:paraId="74AA7F3E" w14:textId="1524C080" w:rsidR="00454011" w:rsidRPr="007A4CEC" w:rsidRDefault="00B3797F" w:rsidP="007A4CEC">
      <w:pPr>
        <w:ind w:firstLine="420"/>
      </w:pPr>
      <w:r>
        <w:rPr>
          <w:rFonts w:hint="eastAsia"/>
        </w:rPr>
        <w:t>这次课</w:t>
      </w:r>
      <w:r w:rsidR="00BF4F04">
        <w:rPr>
          <w:rFonts w:hint="eastAsia"/>
        </w:rPr>
        <w:t>我们主要针对图1所示的两矩形块相互接触的平面应力问题进行介绍，</w:t>
      </w:r>
      <w:r w:rsidR="007A4CEC">
        <w:rPr>
          <w:rFonts w:hint="eastAsia"/>
        </w:rPr>
        <w:t>主要分为两个部分，一是接触理论有限元求解的基本原理和算法，二是利用Matlab对接触问题有限元求解算法进行实现</w:t>
      </w:r>
      <w:r w:rsidR="005D6458">
        <w:rPr>
          <w:rFonts w:hint="eastAsia"/>
        </w:rPr>
        <w:t>，并将计算结果与商业有限元计算结果进行对比，验证了</w:t>
      </w:r>
      <w:r w:rsidR="007C2947">
        <w:rPr>
          <w:rFonts w:hint="eastAsia"/>
        </w:rPr>
        <w:t>程序算法的可靠性</w:t>
      </w:r>
      <w:r w:rsidR="007A4CEC">
        <w:rPr>
          <w:rFonts w:hint="eastAsia"/>
        </w:rPr>
        <w:t>。</w:t>
      </w:r>
    </w:p>
    <w:p w14:paraId="0D237F2B" w14:textId="79440B17" w:rsidR="00454011" w:rsidRPr="00454011" w:rsidRDefault="007A4CEC" w:rsidP="00454011">
      <w:pPr>
        <w:rPr>
          <w:b/>
          <w:bCs/>
          <w:sz w:val="24"/>
          <w:szCs w:val="28"/>
        </w:rPr>
      </w:pPr>
      <w:r>
        <w:rPr>
          <w:rFonts w:hint="eastAsia"/>
          <w:b/>
          <w:bCs/>
          <w:sz w:val="24"/>
          <w:szCs w:val="28"/>
        </w:rPr>
        <w:t>一、</w:t>
      </w:r>
      <w:r w:rsidR="00454011" w:rsidRPr="00454011">
        <w:rPr>
          <w:b/>
          <w:bCs/>
          <w:sz w:val="24"/>
          <w:szCs w:val="28"/>
        </w:rPr>
        <w:t xml:space="preserve"> </w:t>
      </w:r>
      <w:r w:rsidR="00454011" w:rsidRPr="00454011">
        <w:rPr>
          <w:rFonts w:hint="eastAsia"/>
          <w:b/>
          <w:bCs/>
          <w:sz w:val="24"/>
          <w:szCs w:val="28"/>
        </w:rPr>
        <w:t>接触问题有限元求解原理及算法</w:t>
      </w:r>
    </w:p>
    <w:p w14:paraId="61541B5C" w14:textId="7DBF442C" w:rsidR="00BA426F" w:rsidRDefault="007326C2" w:rsidP="001D39DB">
      <w:pPr>
        <w:ind w:firstLine="420"/>
      </w:pPr>
      <w:r>
        <w:rPr>
          <w:rFonts w:hint="eastAsia"/>
        </w:rPr>
        <w:t>本文以</w:t>
      </w:r>
      <w:r w:rsidR="004D60B4">
        <w:rPr>
          <w:rFonts w:hint="eastAsia"/>
        </w:rPr>
        <w:t>图1所示的两</w:t>
      </w:r>
      <w:r w:rsidR="001A07A9">
        <w:rPr>
          <w:rFonts w:hint="eastAsia"/>
        </w:rPr>
        <w:t>物体接触的平面应力问题为对象</w:t>
      </w:r>
      <w:r w:rsidR="00F12731">
        <w:rPr>
          <w:rFonts w:hint="eastAsia"/>
        </w:rPr>
        <w:t>介绍接触问题的有限元M</w:t>
      </w:r>
      <w:r w:rsidR="00F12731">
        <w:t>atlab</w:t>
      </w:r>
      <w:r w:rsidR="00F12731">
        <w:rPr>
          <w:rFonts w:hint="eastAsia"/>
        </w:rPr>
        <w:t>编程求解</w:t>
      </w:r>
      <w:r w:rsidR="002A5857">
        <w:rPr>
          <w:rFonts w:hint="eastAsia"/>
        </w:rPr>
        <w:t>过程。</w:t>
      </w:r>
      <w:r w:rsidR="00AA42C4" w:rsidRPr="00AA42C4">
        <w:rPr>
          <w:rFonts w:hint="eastAsia"/>
        </w:rPr>
        <w:t>接触问题的</w:t>
      </w:r>
      <w:r w:rsidR="00811785">
        <w:rPr>
          <w:rFonts w:hint="eastAsia"/>
        </w:rPr>
        <w:t>有限元</w:t>
      </w:r>
      <w:r w:rsidR="00AA42C4">
        <w:rPr>
          <w:rFonts w:hint="eastAsia"/>
        </w:rPr>
        <w:t>求解</w:t>
      </w:r>
      <w:r w:rsidR="00AA42C4" w:rsidRPr="00AA42C4">
        <w:rPr>
          <w:rFonts w:hint="eastAsia"/>
        </w:rPr>
        <w:t>需要</w:t>
      </w:r>
      <w:r w:rsidR="00AA42C4">
        <w:rPr>
          <w:rFonts w:hint="eastAsia"/>
        </w:rPr>
        <w:t>确定</w:t>
      </w:r>
      <w:r w:rsidR="00AA42C4" w:rsidRPr="00AA42C4">
        <w:rPr>
          <w:rFonts w:hint="eastAsia"/>
        </w:rPr>
        <w:t>运动学关系和接触界面的本构方程、变分方程及其在接触区域内有限元的离散化。</w:t>
      </w:r>
      <w:r w:rsidR="002E261E">
        <w:rPr>
          <w:rFonts w:hint="eastAsia"/>
        </w:rPr>
        <w:t>以下内容分别从这四方面进行讲解。</w:t>
      </w:r>
    </w:p>
    <w:p w14:paraId="7EC60D93" w14:textId="49B28584" w:rsidR="008314CB" w:rsidRDefault="00C06485" w:rsidP="00C1365A">
      <w:r>
        <w:rPr>
          <w:noProof/>
        </w:rPr>
        <w:drawing>
          <wp:inline distT="0" distB="0" distL="0" distR="0" wp14:anchorId="37DA8AAD" wp14:editId="6599D2DE">
            <wp:extent cx="2560320" cy="1953608"/>
            <wp:effectExtent l="0" t="0" r="0" b="8890"/>
            <wp:docPr id="25" name="图片 25" descr="图表, 表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表, 表面图&#10;&#10;描述已自动生成"/>
                    <pic:cNvPicPr/>
                  </pic:nvPicPr>
                  <pic:blipFill>
                    <a:blip r:embed="rId8"/>
                    <a:stretch>
                      <a:fillRect/>
                    </a:stretch>
                  </pic:blipFill>
                  <pic:spPr>
                    <a:xfrm>
                      <a:off x="0" y="0"/>
                      <a:ext cx="2576411" cy="1965886"/>
                    </a:xfrm>
                    <a:prstGeom prst="rect">
                      <a:avLst/>
                    </a:prstGeom>
                  </pic:spPr>
                </pic:pic>
              </a:graphicData>
            </a:graphic>
          </wp:inline>
        </w:drawing>
      </w:r>
      <w:r>
        <w:rPr>
          <w:rFonts w:hint="eastAsia"/>
        </w:rPr>
        <w:t xml:space="preserve"> </w:t>
      </w:r>
      <w:r>
        <w:t xml:space="preserve"> </w:t>
      </w:r>
      <w:r w:rsidR="00C1365A">
        <w:rPr>
          <w:noProof/>
        </w:rPr>
        <w:drawing>
          <wp:inline distT="0" distB="0" distL="0" distR="0" wp14:anchorId="03CCE75B" wp14:editId="0ED5556B">
            <wp:extent cx="2575560" cy="1961947"/>
            <wp:effectExtent l="0" t="0" r="0" b="635"/>
            <wp:docPr id="19" name="图片 19" descr="图表, 表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表, 表面图&#10;&#10;描述已自动生成"/>
                    <pic:cNvPicPr/>
                  </pic:nvPicPr>
                  <pic:blipFill>
                    <a:blip r:embed="rId9"/>
                    <a:stretch>
                      <a:fillRect/>
                    </a:stretch>
                  </pic:blipFill>
                  <pic:spPr>
                    <a:xfrm>
                      <a:off x="0" y="0"/>
                      <a:ext cx="2584701" cy="1968911"/>
                    </a:xfrm>
                    <a:prstGeom prst="rect">
                      <a:avLst/>
                    </a:prstGeom>
                  </pic:spPr>
                </pic:pic>
              </a:graphicData>
            </a:graphic>
          </wp:inline>
        </w:drawing>
      </w:r>
    </w:p>
    <w:p w14:paraId="4C2B1047" w14:textId="3F21AF75" w:rsidR="004134DF" w:rsidRDefault="004134DF" w:rsidP="0048476F">
      <w:pPr>
        <w:jc w:val="center"/>
      </w:pPr>
      <w:r>
        <w:rPr>
          <w:rFonts w:hint="eastAsia"/>
        </w:rPr>
        <w:t>图1</w:t>
      </w:r>
      <w:r>
        <w:t xml:space="preserve"> </w:t>
      </w:r>
      <w:r w:rsidR="0048476F">
        <w:rPr>
          <w:rFonts w:hint="eastAsia"/>
        </w:rPr>
        <w:t>两物体接触的平面应力问题</w:t>
      </w:r>
    </w:p>
    <w:p w14:paraId="5FD9479E" w14:textId="77777777" w:rsidR="00F15758" w:rsidRDefault="00F15758" w:rsidP="00BA426F">
      <w:pPr>
        <w:rPr>
          <w:b/>
          <w:bCs/>
        </w:rPr>
      </w:pPr>
    </w:p>
    <w:p w14:paraId="72AA8CC8" w14:textId="05927D30" w:rsidR="00AA42C4" w:rsidRPr="00752598" w:rsidRDefault="00BA426F" w:rsidP="00BA426F">
      <w:pPr>
        <w:rPr>
          <w:b/>
          <w:bCs/>
        </w:rPr>
      </w:pPr>
      <w:r w:rsidRPr="00752598">
        <w:rPr>
          <w:rFonts w:hint="eastAsia"/>
          <w:b/>
          <w:bCs/>
        </w:rPr>
        <w:t xml:space="preserve">1. </w:t>
      </w:r>
      <w:r w:rsidR="00AA42C4" w:rsidRPr="00752598">
        <w:rPr>
          <w:rFonts w:hint="eastAsia"/>
          <w:b/>
          <w:bCs/>
        </w:rPr>
        <w:t>接触问题的运动学关系</w:t>
      </w:r>
    </w:p>
    <w:p w14:paraId="1D89502A" w14:textId="460DA21B" w:rsidR="00E44687" w:rsidRDefault="00BA426F" w:rsidP="00BA426F">
      <w:r>
        <w:rPr>
          <w:rFonts w:hint="eastAsia"/>
        </w:rPr>
        <w:tab/>
      </w:r>
      <w:r w:rsidRPr="00BA426F">
        <w:rPr>
          <w:rFonts w:hint="eastAsia"/>
        </w:rPr>
        <w:t>本节总结了</w:t>
      </w:r>
      <w:r>
        <w:rPr>
          <w:rFonts w:hint="eastAsia"/>
        </w:rPr>
        <w:t>定义</w:t>
      </w:r>
      <w:r w:rsidRPr="00BA426F">
        <w:rPr>
          <w:rFonts w:hint="eastAsia"/>
        </w:rPr>
        <w:t>接触条件所需的</w:t>
      </w:r>
      <w:r>
        <w:rPr>
          <w:rFonts w:hint="eastAsia"/>
        </w:rPr>
        <w:t>运动</w:t>
      </w:r>
      <w:r w:rsidRPr="00BA426F">
        <w:rPr>
          <w:rFonts w:hint="eastAsia"/>
        </w:rPr>
        <w:t>关系</w:t>
      </w:r>
      <w:r w:rsidR="00EE4117">
        <w:rPr>
          <w:rFonts w:hint="eastAsia"/>
        </w:rPr>
        <w:t>，</w:t>
      </w:r>
      <w:r w:rsidR="000043CE">
        <w:rPr>
          <w:rFonts w:hint="eastAsia"/>
        </w:rPr>
        <w:t>通过运动学关系来描述合适发生接触</w:t>
      </w:r>
      <w:r w:rsidRPr="00BA426F">
        <w:rPr>
          <w:rFonts w:hint="eastAsia"/>
        </w:rPr>
        <w:t>。</w:t>
      </w:r>
      <w:r w:rsidR="009B182C">
        <w:rPr>
          <w:rFonts w:hint="eastAsia"/>
        </w:rPr>
        <w:t>接触条件可分为法向接触（法向穿透）和摩擦接触（摩擦滑移）。</w:t>
      </w:r>
      <w:r w:rsidRPr="00BA426F">
        <w:rPr>
          <w:b/>
          <w:bCs/>
        </w:rPr>
        <w:t>法向接触</w:t>
      </w:r>
      <w:r w:rsidRPr="00BA426F">
        <w:rPr>
          <w:rFonts w:hint="eastAsia"/>
        </w:rPr>
        <w:t>公式</w:t>
      </w:r>
      <w:r w:rsidRPr="00BA426F">
        <w:t>需要</w:t>
      </w:r>
      <w:r w:rsidRPr="00BA426F">
        <w:rPr>
          <w:b/>
          <w:bCs/>
        </w:rPr>
        <w:t>距离</w:t>
      </w:r>
      <w:r w:rsidRPr="00BA426F">
        <w:rPr>
          <w:rFonts w:hint="eastAsia"/>
          <w:b/>
          <w:bCs/>
        </w:rPr>
        <w:t>（</w:t>
      </w:r>
      <w:r w:rsidRPr="00BA426F">
        <w:rPr>
          <w:b/>
          <w:bCs/>
        </w:rPr>
        <w:t>穿透</w:t>
      </w:r>
      <w:r w:rsidRPr="00BA426F">
        <w:rPr>
          <w:rFonts w:hint="eastAsia"/>
          <w:b/>
          <w:bCs/>
        </w:rPr>
        <w:t>）</w:t>
      </w:r>
      <w:r w:rsidRPr="00BA426F">
        <w:rPr>
          <w:b/>
          <w:bCs/>
        </w:rPr>
        <w:t>函数</w:t>
      </w:r>
      <w:r>
        <w:rPr>
          <w:rFonts w:hint="eastAsia"/>
        </w:rPr>
        <w:t>来定义</w:t>
      </w:r>
      <w:r w:rsidRPr="00BA426F">
        <w:t>。</w:t>
      </w:r>
      <w:r w:rsidRPr="00BA426F">
        <w:rPr>
          <w:b/>
          <w:bCs/>
        </w:rPr>
        <w:t>摩擦接触</w:t>
      </w:r>
      <w:r>
        <w:rPr>
          <w:rFonts w:hint="eastAsia"/>
        </w:rPr>
        <w:t>需要</w:t>
      </w:r>
      <w:r w:rsidRPr="00BA426F">
        <w:t>相对切向相</w:t>
      </w:r>
      <w:r w:rsidR="00013A6C">
        <w:rPr>
          <w:rFonts w:hint="eastAsia"/>
        </w:rPr>
        <w:t>对</w:t>
      </w:r>
      <w:r w:rsidRPr="00BA426F">
        <w:t>位移</w:t>
      </w:r>
      <w:r w:rsidR="000A2292">
        <w:rPr>
          <w:rFonts w:hint="eastAsia"/>
        </w:rPr>
        <w:t>来定义</w:t>
      </w:r>
      <w:r w:rsidRPr="00BA426F">
        <w:t>。</w:t>
      </w:r>
      <w:r>
        <w:rPr>
          <w:rFonts w:hint="eastAsia"/>
        </w:rPr>
        <w:t>本文只围绕</w:t>
      </w:r>
      <w:r w:rsidRPr="00BA426F">
        <w:rPr>
          <w:rFonts w:hint="eastAsia"/>
          <w:b/>
          <w:bCs/>
        </w:rPr>
        <w:t>法向接触</w:t>
      </w:r>
      <w:r>
        <w:rPr>
          <w:rFonts w:hint="eastAsia"/>
        </w:rPr>
        <w:t>问题</w:t>
      </w:r>
      <w:r w:rsidR="00FF2078">
        <w:rPr>
          <w:rFonts w:hint="eastAsia"/>
        </w:rPr>
        <w:t>基于</w:t>
      </w:r>
      <w:r w:rsidR="00FF2078" w:rsidRPr="00FF2078">
        <w:rPr>
          <w:rFonts w:hint="eastAsia"/>
          <w:b/>
          <w:bCs/>
        </w:rPr>
        <w:t>小变形假定</w:t>
      </w:r>
      <w:r w:rsidR="00FF2078">
        <w:rPr>
          <w:rFonts w:hint="eastAsia"/>
          <w:b/>
          <w:bCs/>
        </w:rPr>
        <w:t>（有限变形）</w:t>
      </w:r>
      <w:r>
        <w:rPr>
          <w:rFonts w:hint="eastAsia"/>
        </w:rPr>
        <w:t>进行探讨。</w:t>
      </w:r>
      <w:r w:rsidR="00FF2078" w:rsidRPr="00FF2078">
        <w:rPr>
          <w:rFonts w:hint="eastAsia"/>
        </w:rPr>
        <w:t>对于距离</w:t>
      </w:r>
      <w:r w:rsidR="00FF2078">
        <w:rPr>
          <w:rFonts w:hint="eastAsia"/>
        </w:rPr>
        <w:t>（</w:t>
      </w:r>
      <w:r w:rsidR="00FF2078" w:rsidRPr="00FF2078">
        <w:rPr>
          <w:rFonts w:hint="eastAsia"/>
        </w:rPr>
        <w:t>穿透</w:t>
      </w:r>
      <w:r w:rsidR="00FF2078">
        <w:rPr>
          <w:rFonts w:hint="eastAsia"/>
        </w:rPr>
        <w:t>）</w:t>
      </w:r>
      <w:r w:rsidR="00FF2078" w:rsidRPr="00FF2078">
        <w:rPr>
          <w:rFonts w:hint="eastAsia"/>
        </w:rPr>
        <w:t>函数的公式，必须区分接触的表面。</w:t>
      </w:r>
      <w:r w:rsidR="00FF2078" w:rsidRPr="00FF2078">
        <w:t>在本文中，一个表面</w:t>
      </w:r>
      <w:r w:rsidR="00FF2078">
        <w:rPr>
          <w:rFonts w:hint="eastAsia"/>
        </w:rPr>
        <w:t>定义</w:t>
      </w:r>
      <w:r w:rsidR="00FF2078" w:rsidRPr="00FF2078">
        <w:t>为从表面，另一个表面</w:t>
      </w:r>
      <w:r w:rsidR="00FF2078">
        <w:rPr>
          <w:rFonts w:hint="eastAsia"/>
        </w:rPr>
        <w:t>定义</w:t>
      </w:r>
      <w:r w:rsidR="00FF2078" w:rsidRPr="00FF2078">
        <w:t>为主表面。</w:t>
      </w:r>
      <w:r w:rsidR="004C7D19">
        <w:rPr>
          <w:rFonts w:hint="eastAsia"/>
        </w:rPr>
        <w:t>通常接触分析的目的是找到接触点和对应的接触点上的接触力。</w:t>
      </w:r>
      <w:r w:rsidR="00084534">
        <w:rPr>
          <w:rFonts w:hint="eastAsia"/>
        </w:rPr>
        <w:t>在有限元分析中，位移和力知道其中一个便可通过平衡方程求</w:t>
      </w:r>
      <w:r w:rsidR="00084534">
        <w:rPr>
          <w:rFonts w:hint="eastAsia"/>
        </w:rPr>
        <w:lastRenderedPageBreak/>
        <w:t>得另一个。但在接触分析中，</w:t>
      </w:r>
      <w:r w:rsidR="00BE4E38">
        <w:rPr>
          <w:rFonts w:hint="eastAsia"/>
        </w:rPr>
        <w:t>两接触表面是否接触</w:t>
      </w:r>
      <w:r w:rsidR="002715ED">
        <w:rPr>
          <w:rFonts w:hint="eastAsia"/>
        </w:rPr>
        <w:t>并不直接判断</w:t>
      </w:r>
      <w:r w:rsidR="00BE4E38">
        <w:rPr>
          <w:rFonts w:hint="eastAsia"/>
        </w:rPr>
        <w:t>，</w:t>
      </w:r>
      <w:r w:rsidR="0008081C">
        <w:rPr>
          <w:rFonts w:hint="eastAsia"/>
        </w:rPr>
        <w:t>如果接触，</w:t>
      </w:r>
      <w:r w:rsidR="00084534">
        <w:rPr>
          <w:rFonts w:hint="eastAsia"/>
        </w:rPr>
        <w:t>接触点坐标和接触力均为未知，这就是接触问题的最大挑战。这就需要</w:t>
      </w:r>
      <w:r w:rsidR="003B6C08">
        <w:rPr>
          <w:rFonts w:hint="eastAsia"/>
        </w:rPr>
        <w:t>通过</w:t>
      </w:r>
      <w:r w:rsidR="00084534">
        <w:rPr>
          <w:rFonts w:hint="eastAsia"/>
        </w:rPr>
        <w:t>试错迭代的过程去</w:t>
      </w:r>
      <w:r w:rsidR="00350915">
        <w:rPr>
          <w:rFonts w:hint="eastAsia"/>
        </w:rPr>
        <w:t>寻找接触点，一旦形成接触对，就将接触约束条件施加上去。</w:t>
      </w:r>
    </w:p>
    <w:p w14:paraId="13E7D83C" w14:textId="6FAA0082" w:rsidR="00FF2078" w:rsidRDefault="00E44687" w:rsidP="00BA426F">
      <w:r>
        <w:tab/>
      </w:r>
      <w:r w:rsidR="00350915">
        <w:rPr>
          <w:rFonts w:hint="eastAsia"/>
        </w:rPr>
        <w:t>所以接触分析问题第一步就是要</w:t>
      </w:r>
      <w:r w:rsidR="007C6F2D">
        <w:rPr>
          <w:rFonts w:hint="eastAsia"/>
        </w:rPr>
        <w:t>找到接触点</w:t>
      </w:r>
      <w:r w:rsidR="00350915">
        <w:rPr>
          <w:rFonts w:hint="eastAsia"/>
        </w:rPr>
        <w:t>，即</w:t>
      </w:r>
      <w:r w:rsidR="007C6F2D">
        <w:rPr>
          <w:rFonts w:hint="eastAsia"/>
        </w:rPr>
        <w:t>找到接触对，具体来讲就是找到与从面已知点</w:t>
      </w:r>
      <w:r w:rsidR="007C6F2D">
        <w:t>x</w:t>
      </w:r>
      <w:r w:rsidR="007C6F2D">
        <w:rPr>
          <w:rFonts w:hint="eastAsia"/>
        </w:rPr>
        <w:t>1对应的主面上的</w:t>
      </w:r>
      <w:r w:rsidR="00084534">
        <w:rPr>
          <w:rFonts w:hint="eastAsia"/>
        </w:rPr>
        <w:t>未知</w:t>
      </w:r>
      <w:r w:rsidR="007C6F2D">
        <w:rPr>
          <w:rFonts w:hint="eastAsia"/>
        </w:rPr>
        <w:t>接触点x</w:t>
      </w:r>
      <w:r w:rsidR="007C6F2D">
        <w:t>2</w:t>
      </w:r>
      <w:r w:rsidR="00D33A8D">
        <w:rPr>
          <w:rFonts w:hint="eastAsia"/>
        </w:rPr>
        <w:t>（主从面的定义对于本文要讨论的问题</w:t>
      </w:r>
      <w:r w:rsidR="00D33A8D" w:rsidRPr="00FF2078">
        <w:t>是任意的</w:t>
      </w:r>
      <w:r w:rsidR="00D33A8D">
        <w:rPr>
          <w:rFonts w:hint="eastAsia"/>
        </w:rPr>
        <w:t>）</w:t>
      </w:r>
      <w:r w:rsidR="002B28A7">
        <w:rPr>
          <w:rFonts w:hint="eastAsia"/>
        </w:rPr>
        <w:t>，如图2所示</w:t>
      </w:r>
      <w:r w:rsidR="00D33A8D" w:rsidRPr="00FF2078">
        <w:t>。</w:t>
      </w:r>
      <w:r w:rsidR="00D33A8D">
        <w:rPr>
          <w:rFonts w:hint="eastAsia"/>
        </w:rPr>
        <w:t>通俗地讲，就是</w:t>
      </w:r>
      <w:r w:rsidR="002B28A7">
        <w:rPr>
          <w:rFonts w:hint="eastAsia"/>
        </w:rPr>
        <w:t>找到</w:t>
      </w:r>
      <w:r w:rsidR="00D33A8D">
        <w:rPr>
          <w:rFonts w:hint="eastAsia"/>
        </w:rPr>
        <w:t>主面上距离x</w:t>
      </w:r>
      <w:r w:rsidR="00D33A8D">
        <w:t>1</w:t>
      </w:r>
      <w:r w:rsidR="00D33A8D">
        <w:rPr>
          <w:rFonts w:hint="eastAsia"/>
        </w:rPr>
        <w:t>最近的点。为此，</w:t>
      </w:r>
      <w:r w:rsidR="007C6F2D">
        <w:rPr>
          <w:rFonts w:hint="eastAsia"/>
        </w:rPr>
        <w:t>在自然坐标系</w:t>
      </w:r>
      <w:r w:rsidR="006C4C86">
        <w:rPr>
          <w:rFonts w:hint="eastAsia"/>
        </w:rPr>
        <w:t>（参数坐标系）</w:t>
      </w:r>
      <w:r w:rsidR="007C6F2D">
        <w:rPr>
          <w:rFonts w:hint="eastAsia"/>
        </w:rPr>
        <w:t>下定义</w:t>
      </w:r>
      <w:r w:rsidR="00084534">
        <w:rPr>
          <w:rFonts w:hint="eastAsia"/>
        </w:rPr>
        <w:t>主面上的未知接触点</w:t>
      </w:r>
      <m:oMath>
        <m:r>
          <w:rPr>
            <w:rFonts w:ascii="Cambria Math" w:hAnsi="Cambria Math" w:hint="eastAsia"/>
          </w:rPr>
          <m:t>x</m:t>
        </m:r>
        <m:r>
          <w:rPr>
            <w:rFonts w:ascii="Cambria Math" w:hAnsi="Cambria Math"/>
          </w:rPr>
          <m:t>2(ξ)</m:t>
        </m:r>
      </m:oMath>
      <w:r w:rsidR="00FF2078" w:rsidRPr="00FF2078">
        <w:t>。</w:t>
      </w:r>
      <w:r w:rsidR="006C4C86">
        <w:rPr>
          <w:rFonts w:hint="eastAsia"/>
        </w:rPr>
        <w:t>这里的自然坐标系可参考第四节内容加以理解。</w:t>
      </w:r>
      <w:r w:rsidR="005E1D85" w:rsidRPr="005E1D85">
        <w:rPr>
          <w:rFonts w:hint="eastAsia"/>
        </w:rPr>
        <w:t>主面上的点</w:t>
      </w:r>
      <w:r w:rsidR="005E1D85">
        <w:rPr>
          <w:rFonts w:hint="eastAsia"/>
        </w:rPr>
        <w:t>x</w:t>
      </w:r>
      <w:r w:rsidR="005E1D85">
        <w:t>2</w:t>
      </w:r>
      <w:r w:rsidR="005E1D85" w:rsidRPr="005E1D85">
        <w:t>与从面上的固定点x1的</w:t>
      </w:r>
      <w:r w:rsidR="005E1D85">
        <w:rPr>
          <w:rFonts w:hint="eastAsia"/>
        </w:rPr>
        <w:t>最小</w:t>
      </w:r>
      <w:r w:rsidR="005E1D85" w:rsidRPr="005E1D85">
        <w:t>距离由下式确定</w:t>
      </w:r>
    </w:p>
    <w:p w14:paraId="6E626B77" w14:textId="4345D63A" w:rsidR="0050039A" w:rsidRDefault="009B182C" w:rsidP="009B182C">
      <w:pPr>
        <w:jc w:val="center"/>
      </w:pPr>
      <w:r>
        <w:rPr>
          <w:noProof/>
        </w:rPr>
        <w:drawing>
          <wp:inline distT="0" distB="0" distL="0" distR="0" wp14:anchorId="1D09F1A0" wp14:editId="4B540273">
            <wp:extent cx="3162300" cy="52121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13300"/>
                    <a:stretch/>
                  </pic:blipFill>
                  <pic:spPr bwMode="auto">
                    <a:xfrm>
                      <a:off x="0" y="0"/>
                      <a:ext cx="3208924" cy="528898"/>
                    </a:xfrm>
                    <a:prstGeom prst="rect">
                      <a:avLst/>
                    </a:prstGeom>
                    <a:ln>
                      <a:noFill/>
                    </a:ln>
                    <a:extLst>
                      <a:ext uri="{53640926-AAD7-44D8-BBD7-CCE9431645EC}">
                        <a14:shadowObscured xmlns:a14="http://schemas.microsoft.com/office/drawing/2010/main"/>
                      </a:ext>
                    </a:extLst>
                  </pic:spPr>
                </pic:pic>
              </a:graphicData>
            </a:graphic>
          </wp:inline>
        </w:drawing>
      </w:r>
      <w:r w:rsidR="00DD234E">
        <w:rPr>
          <w:rFonts w:hint="eastAsia"/>
        </w:rPr>
        <w:t>（1）</w:t>
      </w:r>
    </w:p>
    <w:p w14:paraId="3D7A88D4" w14:textId="451B74E1" w:rsidR="0050039A" w:rsidRDefault="0050039A" w:rsidP="0050039A">
      <w:pPr>
        <w:jc w:val="left"/>
      </w:pPr>
      <w:r>
        <w:rPr>
          <w:rFonts w:hint="eastAsia"/>
        </w:rPr>
        <w:t>根据数学上的正交投影理论，上式可等价为</w:t>
      </w:r>
    </w:p>
    <w:p w14:paraId="469A2CC1" w14:textId="6D609316" w:rsidR="00D33A8D" w:rsidRDefault="0050039A" w:rsidP="00D33A8D">
      <w:r>
        <w:rPr>
          <w:noProof/>
        </w:rPr>
        <w:drawing>
          <wp:inline distT="0" distB="0" distL="0" distR="0" wp14:anchorId="0DC9F481" wp14:editId="4538B9E1">
            <wp:extent cx="4908550" cy="518867"/>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923783" cy="520477"/>
                    </a:xfrm>
                    <a:prstGeom prst="rect">
                      <a:avLst/>
                    </a:prstGeom>
                  </pic:spPr>
                </pic:pic>
              </a:graphicData>
            </a:graphic>
          </wp:inline>
        </w:drawing>
      </w:r>
      <w:r w:rsidR="00DD234E">
        <w:rPr>
          <w:rFonts w:hint="eastAsia"/>
        </w:rPr>
        <w:t>（2）</w:t>
      </w:r>
    </w:p>
    <w:p w14:paraId="130966E2" w14:textId="5150A53E" w:rsidR="0050039A" w:rsidRDefault="0050039A" w:rsidP="00D33A8D">
      <w:r>
        <w:rPr>
          <w:rFonts w:hint="eastAsia"/>
        </w:rPr>
        <w:t>式中</w:t>
      </w:r>
      <m:oMath>
        <m:r>
          <m:rPr>
            <m:sty m:val="bi"/>
          </m:rPr>
          <w:rPr>
            <w:rFonts w:ascii="Cambria Math" w:hAnsi="Cambria Math" w:hint="eastAsia"/>
          </w:rPr>
          <m:t>x</m:t>
        </m:r>
        <m:r>
          <m:rPr>
            <m:sty m:val="bi"/>
          </m:rPr>
          <w:rPr>
            <w:rFonts w:ascii="Cambria Math" w:hAnsi="Cambria Math"/>
          </w:rPr>
          <m:t>1-x</m:t>
        </m:r>
        <m:r>
          <m:rPr>
            <m:sty m:val="bi"/>
          </m:rPr>
          <w:rPr>
            <w:rFonts w:ascii="Cambria Math" w:hAnsi="Cambria Math"/>
          </w:rPr>
          <m:t>2</m:t>
        </m:r>
        <m:r>
          <m:rPr>
            <m:sty m:val="bi"/>
          </m:rPr>
          <w:rPr>
            <w:rFonts w:ascii="Cambria Math" w:hAnsi="Cambria Math" w:hint="eastAsia"/>
          </w:rPr>
          <m:t>(</m:t>
        </m:r>
        <m:r>
          <m:rPr>
            <m:sty m:val="bi"/>
          </m:rPr>
          <w:rPr>
            <w:rFonts w:ascii="Cambria Math" w:hAnsi="Cambria Math"/>
          </w:rPr>
          <m:t>ξ)</m:t>
        </m:r>
      </m:oMath>
      <w:r>
        <w:rPr>
          <w:rFonts w:hint="eastAsia"/>
        </w:rPr>
        <w:t>向量与</w:t>
      </w:r>
      <m:oMath>
        <m:sSubSup>
          <m:sSubSupPr>
            <m:ctrlPr>
              <w:rPr>
                <w:rFonts w:ascii="Cambria Math" w:hAnsi="Cambria Math"/>
                <w:b/>
                <w:bCs/>
                <w:i/>
              </w:rPr>
            </m:ctrlPr>
          </m:sSubSupPr>
          <m:e>
            <m:r>
              <m:rPr>
                <m:sty m:val="bi"/>
              </m:rPr>
              <w:rPr>
                <w:rFonts w:ascii="Cambria Math" w:hAnsi="Cambria Math"/>
              </w:rPr>
              <m:t>x</m:t>
            </m:r>
          </m:e>
          <m:sub>
            <m:r>
              <m:rPr>
                <m:sty m:val="bi"/>
              </m:rPr>
              <w:rPr>
                <w:rFonts w:ascii="Cambria Math" w:hAnsi="Cambria Math"/>
              </w:rPr>
              <m:t>,a</m:t>
            </m:r>
          </m:sub>
          <m:sup>
            <m:r>
              <m:rPr>
                <m:sty m:val="bi"/>
              </m:rPr>
              <w:rPr>
                <w:rFonts w:ascii="Cambria Math" w:hAnsi="Cambria Math"/>
              </w:rPr>
              <m:t>2</m:t>
            </m:r>
          </m:sup>
        </m:sSubSup>
        <m:r>
          <m:rPr>
            <m:sty m:val="bi"/>
          </m:rPr>
          <w:rPr>
            <w:rFonts w:ascii="Cambria Math" w:hAnsi="Cambria Math"/>
          </w:rPr>
          <m:t xml:space="preserve"> </m:t>
        </m:r>
      </m:oMath>
      <w:r>
        <w:rPr>
          <w:rFonts w:hint="eastAsia"/>
        </w:rPr>
        <w:t>向量相互垂直，</w:t>
      </w:r>
      <m:oMath>
        <m:sSubSup>
          <m:sSubSupPr>
            <m:ctrlPr>
              <w:rPr>
                <w:rFonts w:ascii="Cambria Math" w:hAnsi="Cambria Math"/>
                <w:b/>
                <w:bCs/>
                <w:i/>
              </w:rPr>
            </m:ctrlPr>
          </m:sSubSupPr>
          <m:e>
            <m:r>
              <m:rPr>
                <m:sty m:val="bi"/>
              </m:rPr>
              <w:rPr>
                <w:rFonts w:ascii="Cambria Math" w:hAnsi="Cambria Math"/>
              </w:rPr>
              <m:t>x</m:t>
            </m:r>
          </m:e>
          <m:sub>
            <m:r>
              <m:rPr>
                <m:sty m:val="bi"/>
              </m:rPr>
              <w:rPr>
                <w:rFonts w:ascii="Cambria Math" w:hAnsi="Cambria Math"/>
              </w:rPr>
              <m:t>,a</m:t>
            </m:r>
          </m:sub>
          <m:sup>
            <m:r>
              <m:rPr>
                <m:sty m:val="bi"/>
              </m:rPr>
              <w:rPr>
                <w:rFonts w:ascii="Cambria Math" w:hAnsi="Cambria Math"/>
              </w:rPr>
              <m:t>2</m:t>
            </m:r>
          </m:sup>
        </m:sSubSup>
      </m:oMath>
      <w:r w:rsidR="00495F95">
        <w:rPr>
          <w:rFonts w:hint="eastAsia"/>
        </w:rPr>
        <w:t>为主面上的切向量，二者关系如图所示。这样就可以确定</w:t>
      </w:r>
      <w:r w:rsidR="006C5A80">
        <w:rPr>
          <w:rFonts w:hint="eastAsia"/>
        </w:rPr>
        <w:t>主面上</w:t>
      </w:r>
      <w:r w:rsidR="00495F95">
        <w:rPr>
          <w:rFonts w:hint="eastAsia"/>
        </w:rPr>
        <w:t>对应</w:t>
      </w:r>
      <w:r w:rsidR="006C5A80">
        <w:rPr>
          <w:rFonts w:hint="eastAsia"/>
        </w:rPr>
        <w:t>从面节点的投影</w:t>
      </w:r>
      <w:r w:rsidR="00495F95">
        <w:rPr>
          <w:rFonts w:hint="eastAsia"/>
        </w:rPr>
        <w:t>接触点x</w:t>
      </w:r>
      <w:r w:rsidR="00495F95">
        <w:t>2</w:t>
      </w:r>
      <w:r w:rsidR="00E93C59">
        <w:rPr>
          <w:rFonts w:hint="eastAsia"/>
        </w:rPr>
        <w:t>即为距离从面固定点x</w:t>
      </w:r>
      <w:r w:rsidR="00E93C59">
        <w:t>1</w:t>
      </w:r>
      <w:r w:rsidR="00E93C59">
        <w:rPr>
          <w:rFonts w:hint="eastAsia"/>
        </w:rPr>
        <w:t>最近的点</w:t>
      </w:r>
      <w:r w:rsidR="00735040">
        <w:rPr>
          <w:rFonts w:hint="eastAsia"/>
        </w:rPr>
        <w:t>，x</w:t>
      </w:r>
      <w:r w:rsidR="00735040">
        <w:t>1</w:t>
      </w:r>
      <w:r w:rsidR="00735040">
        <w:rPr>
          <w:rFonts w:hint="eastAsia"/>
        </w:rPr>
        <w:t>与x</w:t>
      </w:r>
      <w:r w:rsidR="00735040">
        <w:t>2</w:t>
      </w:r>
      <w:r w:rsidR="00735040">
        <w:rPr>
          <w:rFonts w:hint="eastAsia"/>
        </w:rPr>
        <w:t>就形成了一个接触对</w:t>
      </w:r>
      <w:r w:rsidR="00495F95">
        <w:rPr>
          <w:rFonts w:hint="eastAsia"/>
        </w:rPr>
        <w:t>。</w:t>
      </w:r>
    </w:p>
    <w:p w14:paraId="750E1FBB" w14:textId="444251BB" w:rsidR="0050039A" w:rsidRDefault="0050039A" w:rsidP="00D33A8D">
      <w:r>
        <w:rPr>
          <w:noProof/>
        </w:rPr>
        <w:drawing>
          <wp:inline distT="0" distB="0" distL="0" distR="0" wp14:anchorId="1DCF288B" wp14:editId="2228F0A2">
            <wp:extent cx="5274310" cy="2818765"/>
            <wp:effectExtent l="0" t="0" r="254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2818765"/>
                    </a:xfrm>
                    <a:prstGeom prst="rect">
                      <a:avLst/>
                    </a:prstGeom>
                  </pic:spPr>
                </pic:pic>
              </a:graphicData>
            </a:graphic>
          </wp:inline>
        </w:drawing>
      </w:r>
    </w:p>
    <w:p w14:paraId="2981FED1" w14:textId="37B62908" w:rsidR="0087119F" w:rsidRDefault="0087119F" w:rsidP="00801809">
      <w:pPr>
        <w:jc w:val="center"/>
      </w:pPr>
      <w:r>
        <w:rPr>
          <w:rFonts w:hint="eastAsia"/>
        </w:rPr>
        <w:t>图2</w:t>
      </w:r>
      <w:r>
        <w:t xml:space="preserve"> </w:t>
      </w:r>
      <w:r>
        <w:rPr>
          <w:rFonts w:hint="eastAsia"/>
        </w:rPr>
        <w:t>接触对</w:t>
      </w:r>
      <w:r w:rsidR="00801809">
        <w:rPr>
          <w:rFonts w:hint="eastAsia"/>
        </w:rPr>
        <w:t>的定义</w:t>
      </w:r>
      <w:r w:rsidR="00876FB5">
        <w:rPr>
          <w:rFonts w:hint="eastAsia"/>
        </w:rPr>
        <w:t>（</w:t>
      </w:r>
      <w:r w:rsidR="003A6930">
        <w:rPr>
          <w:rFonts w:hint="eastAsia"/>
        </w:rPr>
        <w:t>图中x</w:t>
      </w:r>
      <w:r w:rsidR="003A6930">
        <w:t xml:space="preserve">1 </w:t>
      </w:r>
      <w:r w:rsidR="003A6930">
        <w:rPr>
          <w:rFonts w:hint="eastAsia"/>
        </w:rPr>
        <w:t>x</w:t>
      </w:r>
      <w:r w:rsidR="003A6930">
        <w:t>2</w:t>
      </w:r>
      <w:r w:rsidR="00BB4C57">
        <w:rPr>
          <w:rFonts w:hint="eastAsia"/>
        </w:rPr>
        <w:t>标记</w:t>
      </w:r>
      <w:r w:rsidR="003A6930">
        <w:rPr>
          <w:rFonts w:hint="eastAsia"/>
        </w:rPr>
        <w:t>有误，应互换）</w:t>
      </w:r>
    </w:p>
    <w:p w14:paraId="3F46534B" w14:textId="286BC170" w:rsidR="00495F95" w:rsidRDefault="00495F95" w:rsidP="00D33A8D">
      <w:r>
        <w:rPr>
          <w:rFonts w:hint="eastAsia"/>
        </w:rPr>
        <w:t>接触点</w:t>
      </w:r>
      <w:r w:rsidR="00801809">
        <w:rPr>
          <w:rFonts w:hint="eastAsia"/>
        </w:rPr>
        <w:t>对</w:t>
      </w:r>
      <w:r>
        <w:rPr>
          <w:rFonts w:hint="eastAsia"/>
        </w:rPr>
        <w:t>确定之后，下一步就是</w:t>
      </w:r>
      <w:r w:rsidR="006A06B9">
        <w:rPr>
          <w:rFonts w:hint="eastAsia"/>
        </w:rPr>
        <w:t>通过计算x</w:t>
      </w:r>
      <w:r w:rsidR="006A06B9">
        <w:t>1</w:t>
      </w:r>
      <w:r w:rsidR="006A06B9">
        <w:rPr>
          <w:rFonts w:hint="eastAsia"/>
        </w:rPr>
        <w:t>和x</w:t>
      </w:r>
      <w:r w:rsidR="006A06B9">
        <w:t>2</w:t>
      </w:r>
      <w:r w:rsidR="006A06B9">
        <w:rPr>
          <w:rFonts w:hint="eastAsia"/>
        </w:rPr>
        <w:t>两点</w:t>
      </w:r>
      <w:r>
        <w:rPr>
          <w:rFonts w:hint="eastAsia"/>
        </w:rPr>
        <w:t>之间的距离</w:t>
      </w:r>
      <w:r w:rsidR="006A06B9">
        <w:rPr>
          <w:rFonts w:hint="eastAsia"/>
        </w:rPr>
        <w:t>来判断是否发生接触从而施加接触约束。两点距离通过下式定义</w:t>
      </w:r>
    </w:p>
    <w:p w14:paraId="153F5B34" w14:textId="6ECA286C" w:rsidR="006A06B9" w:rsidRDefault="006A06B9" w:rsidP="006A06B9">
      <w:pPr>
        <w:jc w:val="center"/>
      </w:pPr>
      <w:r>
        <w:rPr>
          <w:noProof/>
        </w:rPr>
        <w:drawing>
          <wp:inline distT="0" distB="0" distL="0" distR="0" wp14:anchorId="2D16FDE2" wp14:editId="7C30E8D3">
            <wp:extent cx="2677160" cy="335531"/>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81642" cy="348626"/>
                    </a:xfrm>
                    <a:prstGeom prst="rect">
                      <a:avLst/>
                    </a:prstGeom>
                  </pic:spPr>
                </pic:pic>
              </a:graphicData>
            </a:graphic>
          </wp:inline>
        </w:drawing>
      </w:r>
      <w:r w:rsidR="00DD234E">
        <w:rPr>
          <w:rFonts w:hint="eastAsia"/>
        </w:rPr>
        <w:t>（3）</w:t>
      </w:r>
    </w:p>
    <w:p w14:paraId="500F2B19" w14:textId="535518BC" w:rsidR="006A06B9" w:rsidRDefault="00DE1BF9" w:rsidP="006A06B9">
      <w:r>
        <w:rPr>
          <w:rFonts w:hint="eastAsia"/>
        </w:rPr>
        <w:t>从上式可以看出，gn</w:t>
      </w:r>
      <w:r>
        <w:t>&gt;0</w:t>
      </w:r>
      <w:r>
        <w:rPr>
          <w:rFonts w:hint="eastAsia"/>
        </w:rPr>
        <w:t>，不接触；g</w:t>
      </w:r>
      <w:r>
        <w:t>n=0</w:t>
      </w:r>
      <w:r>
        <w:rPr>
          <w:rFonts w:hint="eastAsia"/>
        </w:rPr>
        <w:t>，完美接触；g</w:t>
      </w:r>
      <w:r>
        <w:t>n&lt;0</w:t>
      </w:r>
      <w:r>
        <w:rPr>
          <w:rFonts w:hint="eastAsia"/>
        </w:rPr>
        <w:t>，穿透。</w:t>
      </w:r>
    </w:p>
    <w:p w14:paraId="3226D713" w14:textId="77777777" w:rsidR="00775F95" w:rsidRDefault="00775F95" w:rsidP="006A06B9"/>
    <w:p w14:paraId="3B9571A9" w14:textId="616DF59F" w:rsidR="00DE1BF9" w:rsidRPr="00752598" w:rsidRDefault="00DE1BF9" w:rsidP="00DE1BF9">
      <w:pPr>
        <w:rPr>
          <w:b/>
          <w:bCs/>
        </w:rPr>
      </w:pPr>
      <w:r w:rsidRPr="00752598">
        <w:rPr>
          <w:rFonts w:hint="eastAsia"/>
          <w:b/>
          <w:bCs/>
        </w:rPr>
        <w:t>2. 接触面本构方程</w:t>
      </w:r>
    </w:p>
    <w:p w14:paraId="02A2D36B" w14:textId="2BC1E88F" w:rsidR="00DE1BF9" w:rsidRDefault="00DE1BF9" w:rsidP="006A06B9">
      <w:pPr>
        <w:rPr>
          <w:rFonts w:ascii="Segoe UI" w:hAnsi="Segoe UI" w:cs="Segoe UI"/>
          <w:szCs w:val="21"/>
          <w:shd w:val="clear" w:color="auto" w:fill="FFFFFF"/>
        </w:rPr>
      </w:pPr>
      <w:r>
        <w:tab/>
      </w:r>
      <w:r w:rsidR="00271670" w:rsidRPr="00271670">
        <w:rPr>
          <w:rFonts w:hint="eastAsia"/>
        </w:rPr>
        <w:t>根据描述接触界面处的</w:t>
      </w:r>
      <w:r w:rsidR="00271670">
        <w:rPr>
          <w:rFonts w:hint="eastAsia"/>
        </w:rPr>
        <w:t>力学</w:t>
      </w:r>
      <w:r w:rsidR="00271670" w:rsidRPr="00271670">
        <w:rPr>
          <w:rFonts w:hint="eastAsia"/>
        </w:rPr>
        <w:t>行为所需的精度，文献中对接触区的本构方程建模</w:t>
      </w:r>
      <w:r w:rsidR="004C1C82">
        <w:rPr>
          <w:rFonts w:hint="eastAsia"/>
        </w:rPr>
        <w:t>有多种不同</w:t>
      </w:r>
      <w:r w:rsidR="00271670" w:rsidRPr="00271670">
        <w:rPr>
          <w:rFonts w:hint="eastAsia"/>
        </w:rPr>
        <w:t>方法。</w:t>
      </w:r>
      <w:r w:rsidR="00271670" w:rsidRPr="00271670">
        <w:t>当切向</w:t>
      </w:r>
      <w:r w:rsidR="00360621">
        <w:rPr>
          <w:rFonts w:hint="eastAsia"/>
        </w:rPr>
        <w:t>接触</w:t>
      </w:r>
      <w:r w:rsidR="00F57F9B">
        <w:rPr>
          <w:rFonts w:hint="eastAsia"/>
        </w:rPr>
        <w:t>力学</w:t>
      </w:r>
      <w:r w:rsidR="00360621">
        <w:rPr>
          <w:rFonts w:hint="eastAsia"/>
        </w:rPr>
        <w:t>行为</w:t>
      </w:r>
      <w:r w:rsidR="00F57F9B">
        <w:rPr>
          <w:rFonts w:hint="eastAsia"/>
        </w:rPr>
        <w:t>通过</w:t>
      </w:r>
      <w:r w:rsidR="00271670" w:rsidRPr="00271670">
        <w:t>摩擦本构方程</w:t>
      </w:r>
      <w:r w:rsidR="00F57F9B">
        <w:rPr>
          <w:rFonts w:hint="eastAsia"/>
        </w:rPr>
        <w:t>描述</w:t>
      </w:r>
      <w:r w:rsidR="00271670" w:rsidRPr="00271670">
        <w:t>，法向</w:t>
      </w:r>
      <w:r w:rsidR="00360621">
        <w:rPr>
          <w:rFonts w:hint="eastAsia"/>
        </w:rPr>
        <w:t>接触力学</w:t>
      </w:r>
      <w:r w:rsidR="00271670" w:rsidRPr="00271670">
        <w:t>行为</w:t>
      </w:r>
      <w:r w:rsidR="000D7E09">
        <w:rPr>
          <w:rFonts w:hint="eastAsia"/>
        </w:rPr>
        <w:t>通过微观力学激励或者</w:t>
      </w:r>
      <w:r w:rsidR="00271670" w:rsidRPr="00271670">
        <w:t>由非穿透运动学约束</w:t>
      </w:r>
      <w:r w:rsidR="000D7E09">
        <w:rPr>
          <w:rFonts w:hint="eastAsia"/>
        </w:rPr>
        <w:t>来</w:t>
      </w:r>
      <w:r w:rsidR="00271670" w:rsidRPr="00271670">
        <w:t>描述。</w:t>
      </w:r>
      <w:r>
        <w:rPr>
          <w:rFonts w:hint="eastAsia"/>
        </w:rPr>
        <w:t>由于本文只考虑法向接触，</w:t>
      </w:r>
      <w:r w:rsidR="00752598">
        <w:rPr>
          <w:rFonts w:ascii="Segoe UI" w:hAnsi="Segoe UI" w:cs="Segoe UI"/>
          <w:szCs w:val="21"/>
          <w:shd w:val="clear" w:color="auto" w:fill="FFFFFF"/>
        </w:rPr>
        <w:t>因此，</w:t>
      </w:r>
      <w:r w:rsidR="00855030">
        <w:rPr>
          <w:rFonts w:ascii="Segoe UI" w:hAnsi="Segoe UI" w:cs="Segoe UI" w:hint="eastAsia"/>
          <w:szCs w:val="21"/>
          <w:shd w:val="clear" w:color="auto" w:fill="FFFFFF"/>
        </w:rPr>
        <w:t>上述接触约束条件即</w:t>
      </w:r>
      <w:r w:rsidR="00752598">
        <w:rPr>
          <w:rFonts w:ascii="Segoe UI" w:hAnsi="Segoe UI" w:cs="Segoe UI" w:hint="eastAsia"/>
          <w:szCs w:val="21"/>
          <w:shd w:val="clear" w:color="auto" w:fill="FFFFFF"/>
        </w:rPr>
        <w:t>抑</w:t>
      </w:r>
      <w:r w:rsidR="00752598">
        <w:rPr>
          <w:rFonts w:ascii="Segoe UI" w:hAnsi="Segoe UI" w:cs="Segoe UI" w:hint="eastAsia"/>
          <w:szCs w:val="21"/>
          <w:shd w:val="clear" w:color="auto" w:fill="FFFFFF"/>
        </w:rPr>
        <w:lastRenderedPageBreak/>
        <w:t>制</w:t>
      </w:r>
      <w:r w:rsidR="00752598">
        <w:rPr>
          <w:rFonts w:ascii="Segoe UI" w:hAnsi="Segoe UI" w:cs="Segoe UI"/>
          <w:szCs w:val="21"/>
          <w:shd w:val="clear" w:color="auto" w:fill="FFFFFF"/>
        </w:rPr>
        <w:t>穿透的约束条件为</w:t>
      </w:r>
    </w:p>
    <w:p w14:paraId="471C291B" w14:textId="1C60413A" w:rsidR="00752598" w:rsidRDefault="00752598" w:rsidP="00752598">
      <w:pPr>
        <w:jc w:val="center"/>
      </w:pPr>
      <w:r>
        <w:rPr>
          <w:noProof/>
        </w:rPr>
        <w:drawing>
          <wp:inline distT="0" distB="0" distL="0" distR="0" wp14:anchorId="6C317FA2" wp14:editId="64A8A5E2">
            <wp:extent cx="2766060" cy="47655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824854" cy="486680"/>
                    </a:xfrm>
                    <a:prstGeom prst="rect">
                      <a:avLst/>
                    </a:prstGeom>
                  </pic:spPr>
                </pic:pic>
              </a:graphicData>
            </a:graphic>
          </wp:inline>
        </w:drawing>
      </w:r>
      <w:r w:rsidR="00DD234E">
        <w:rPr>
          <w:rFonts w:hint="eastAsia"/>
        </w:rPr>
        <w:t>（4）</w:t>
      </w:r>
    </w:p>
    <w:p w14:paraId="144B00A6" w14:textId="4DF3E1FB" w:rsidR="00752598" w:rsidRPr="00FB2458" w:rsidRDefault="00752598" w:rsidP="00752598">
      <w:r>
        <w:tab/>
      </w:r>
      <w:r w:rsidRPr="00FB2458">
        <w:rPr>
          <w:rFonts w:hint="eastAsia"/>
        </w:rPr>
        <w:t>在这个公式中，法向接触力是反作用力。将接触力考虑进去之后可以得到</w:t>
      </w:r>
      <w:r w:rsidRPr="00FB2458">
        <w:t>所谓的 Kuhn-Tucker-Karush 条件</w:t>
      </w:r>
    </w:p>
    <w:p w14:paraId="6E2EC019" w14:textId="55097F26" w:rsidR="00752598" w:rsidRPr="00FB2458" w:rsidRDefault="00752598" w:rsidP="00E475B7">
      <w:pPr>
        <w:jc w:val="center"/>
      </w:pPr>
      <w:r w:rsidRPr="00FB2458">
        <w:rPr>
          <w:noProof/>
        </w:rPr>
        <w:drawing>
          <wp:inline distT="0" distB="0" distL="0" distR="0" wp14:anchorId="4FC31E25" wp14:editId="142B2AA6">
            <wp:extent cx="3644900" cy="49806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679106" cy="502743"/>
                    </a:xfrm>
                    <a:prstGeom prst="rect">
                      <a:avLst/>
                    </a:prstGeom>
                  </pic:spPr>
                </pic:pic>
              </a:graphicData>
            </a:graphic>
          </wp:inline>
        </w:drawing>
      </w:r>
      <w:r w:rsidR="00DD234E" w:rsidRPr="00FB2458">
        <w:rPr>
          <w:rFonts w:hint="eastAsia"/>
        </w:rPr>
        <w:t>（5）</w:t>
      </w:r>
    </w:p>
    <w:p w14:paraId="1901635E" w14:textId="0240093A" w:rsidR="00752598" w:rsidRPr="00FB2458" w:rsidRDefault="00752598" w:rsidP="00752598">
      <w:r w:rsidRPr="00FB2458">
        <w:rPr>
          <w:rFonts w:hint="eastAsia"/>
        </w:rPr>
        <w:t>其中</w:t>
      </w:r>
      <w:r w:rsidRPr="00FB2458">
        <w:t>pN是接触力，</w:t>
      </w:r>
      <w:r w:rsidRPr="00FB2458">
        <w:rPr>
          <w:rFonts w:hint="eastAsia"/>
        </w:rPr>
        <w:t>即</w:t>
      </w:r>
      <w:r w:rsidRPr="00FB2458">
        <w:t>在接触的情况下，由约束g = 0</w:t>
      </w:r>
      <w:r w:rsidR="00B7764A" w:rsidRPr="00FB2458">
        <w:rPr>
          <w:rFonts w:hint="eastAsia"/>
        </w:rPr>
        <w:t>条件引起</w:t>
      </w:r>
      <w:r w:rsidRPr="00FB2458">
        <w:rPr>
          <w:rFonts w:hint="eastAsia"/>
        </w:rPr>
        <w:t>的反力</w:t>
      </w:r>
      <w:r w:rsidRPr="00FB2458">
        <w:t>。</w:t>
      </w:r>
    </w:p>
    <w:p w14:paraId="66A8FA01" w14:textId="77777777" w:rsidR="009F4269" w:rsidRPr="003323A7" w:rsidRDefault="009F4269" w:rsidP="009F4269">
      <w:pPr>
        <w:rPr>
          <w:b/>
          <w:bCs/>
        </w:rPr>
      </w:pPr>
      <w:r w:rsidRPr="003323A7">
        <w:rPr>
          <w:rFonts w:hint="eastAsia"/>
          <w:b/>
          <w:bCs/>
        </w:rPr>
        <w:t>3.</w:t>
      </w:r>
      <w:r w:rsidRPr="003323A7">
        <w:rPr>
          <w:b/>
          <w:bCs/>
        </w:rPr>
        <w:t xml:space="preserve"> </w:t>
      </w:r>
      <w:r w:rsidRPr="003323A7">
        <w:rPr>
          <w:rFonts w:hint="eastAsia"/>
          <w:b/>
          <w:bCs/>
        </w:rPr>
        <w:t>弱形式</w:t>
      </w:r>
    </w:p>
    <w:p w14:paraId="040F3001" w14:textId="3F1AB9A9" w:rsidR="00752598" w:rsidRDefault="00D06F53" w:rsidP="009F4269">
      <w:r>
        <w:tab/>
      </w:r>
      <w:r w:rsidR="003323A7" w:rsidRPr="003323A7">
        <w:rPr>
          <w:rFonts w:hint="eastAsia"/>
        </w:rPr>
        <w:t>引入</w:t>
      </w:r>
      <w:r w:rsidR="003323A7">
        <w:rPr>
          <w:rFonts w:hint="eastAsia"/>
        </w:rPr>
        <w:t>上述</w:t>
      </w:r>
      <w:r w:rsidR="00B536D3">
        <w:rPr>
          <w:rFonts w:hint="eastAsia"/>
        </w:rPr>
        <w:t>公式（4）</w:t>
      </w:r>
      <w:r w:rsidR="003323A7" w:rsidRPr="003323A7">
        <w:rPr>
          <w:rFonts w:hint="eastAsia"/>
        </w:rPr>
        <w:t>接触条件不等式</w:t>
      </w:r>
      <w:r w:rsidR="003323A7">
        <w:rPr>
          <w:rFonts w:hint="eastAsia"/>
        </w:rPr>
        <w:t>之后的</w:t>
      </w:r>
      <w:r w:rsidR="003323A7" w:rsidRPr="003323A7">
        <w:t>变分不等式</w:t>
      </w:r>
      <w:r w:rsidR="003323A7">
        <w:rPr>
          <w:rFonts w:hint="eastAsia"/>
        </w:rPr>
        <w:t>如下式所示</w:t>
      </w:r>
    </w:p>
    <w:p w14:paraId="5454E57D" w14:textId="4F4E16FE" w:rsidR="003323A7" w:rsidRDefault="003323A7" w:rsidP="00752598">
      <w:r>
        <w:rPr>
          <w:noProof/>
        </w:rPr>
        <w:drawing>
          <wp:inline distT="0" distB="0" distL="0" distR="0" wp14:anchorId="3CBB96CE" wp14:editId="13EBC5C9">
            <wp:extent cx="4940300" cy="59776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960019" cy="600147"/>
                    </a:xfrm>
                    <a:prstGeom prst="rect">
                      <a:avLst/>
                    </a:prstGeom>
                  </pic:spPr>
                </pic:pic>
              </a:graphicData>
            </a:graphic>
          </wp:inline>
        </w:drawing>
      </w:r>
      <w:r w:rsidR="00DD234E">
        <w:rPr>
          <w:rFonts w:hint="eastAsia"/>
        </w:rPr>
        <w:t>（6）</w:t>
      </w:r>
    </w:p>
    <w:p w14:paraId="5AA52446" w14:textId="16A2E1A6" w:rsidR="005F01A1" w:rsidRDefault="005F01A1" w:rsidP="00752598">
      <w:r>
        <w:tab/>
      </w:r>
      <w:r>
        <w:rPr>
          <w:rFonts w:hint="eastAsia"/>
        </w:rPr>
        <w:t>可能大家对上述公式</w:t>
      </w:r>
      <w:r w:rsidR="00162C12">
        <w:rPr>
          <w:rFonts w:hint="eastAsia"/>
        </w:rPr>
        <w:t>乍一看并不理解，</w:t>
      </w:r>
      <w:r w:rsidR="00C043A3">
        <w:rPr>
          <w:rFonts w:hint="eastAsia"/>
        </w:rPr>
        <w:t>对于几何线性问题，</w:t>
      </w:r>
      <w:r w:rsidR="006927A2">
        <w:rPr>
          <w:rFonts w:hint="eastAsia"/>
        </w:rPr>
        <w:t>上述方程可</w:t>
      </w:r>
      <w:r w:rsidR="00C043A3">
        <w:rPr>
          <w:rFonts w:hint="eastAsia"/>
        </w:rPr>
        <w:t>改</w:t>
      </w:r>
      <w:r w:rsidR="00E34D74">
        <w:rPr>
          <w:rFonts w:hint="eastAsia"/>
        </w:rPr>
        <w:t>写为如下变分形式</w:t>
      </w:r>
    </w:p>
    <w:p w14:paraId="6AC73FCC" w14:textId="77777777" w:rsidR="00E34D74" w:rsidRDefault="00E34D74" w:rsidP="00E34D74">
      <w:pPr>
        <w:jc w:val="center"/>
      </w:pPr>
      <w:r>
        <w:rPr>
          <w:noProof/>
        </w:rPr>
        <w:drawing>
          <wp:inline distT="0" distB="0" distL="0" distR="0" wp14:anchorId="74F84031" wp14:editId="72C390BB">
            <wp:extent cx="1506415" cy="219053"/>
            <wp:effectExtent l="0" t="0" r="0" b="0"/>
            <wp:docPr id="28" name="图片 28" descr="图片包含 徽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图片包含 徽标&#10;&#10;描述已自动生成"/>
                    <pic:cNvPicPr/>
                  </pic:nvPicPr>
                  <pic:blipFill>
                    <a:blip r:embed="rId17"/>
                    <a:stretch>
                      <a:fillRect/>
                    </a:stretch>
                  </pic:blipFill>
                  <pic:spPr>
                    <a:xfrm>
                      <a:off x="0" y="0"/>
                      <a:ext cx="1597411" cy="232285"/>
                    </a:xfrm>
                    <a:prstGeom prst="rect">
                      <a:avLst/>
                    </a:prstGeom>
                  </pic:spPr>
                </pic:pic>
              </a:graphicData>
            </a:graphic>
          </wp:inline>
        </w:drawing>
      </w:r>
    </w:p>
    <w:p w14:paraId="78E7759C" w14:textId="50FF7227" w:rsidR="00E34D74" w:rsidRDefault="00E34D74" w:rsidP="00E34D74">
      <w:pPr>
        <w:jc w:val="center"/>
      </w:pPr>
      <w:r>
        <w:rPr>
          <w:noProof/>
        </w:rPr>
        <w:drawing>
          <wp:inline distT="0" distB="0" distL="0" distR="0" wp14:anchorId="53945CBB" wp14:editId="7DB64314">
            <wp:extent cx="2162908" cy="821311"/>
            <wp:effectExtent l="0" t="0" r="8890" b="0"/>
            <wp:docPr id="29" name="图片 29"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图示&#10;&#10;描述已自动生成"/>
                    <pic:cNvPicPr/>
                  </pic:nvPicPr>
                  <pic:blipFill>
                    <a:blip r:embed="rId18"/>
                    <a:stretch>
                      <a:fillRect/>
                    </a:stretch>
                  </pic:blipFill>
                  <pic:spPr>
                    <a:xfrm>
                      <a:off x="0" y="0"/>
                      <a:ext cx="2179338" cy="827550"/>
                    </a:xfrm>
                    <a:prstGeom prst="rect">
                      <a:avLst/>
                    </a:prstGeom>
                  </pic:spPr>
                </pic:pic>
              </a:graphicData>
            </a:graphic>
          </wp:inline>
        </w:drawing>
      </w:r>
      <w:r>
        <w:rPr>
          <w:rFonts w:hint="eastAsia"/>
        </w:rPr>
        <w:t>（</w:t>
      </w:r>
      <w:r w:rsidR="003C1E1F">
        <w:t>6’</w:t>
      </w:r>
      <w:r>
        <w:rPr>
          <w:rFonts w:hint="eastAsia"/>
        </w:rPr>
        <w:t>）</w:t>
      </w:r>
    </w:p>
    <w:p w14:paraId="6297CF4A" w14:textId="54F9F0F6" w:rsidR="00E34D74" w:rsidRDefault="00E34D74" w:rsidP="00E34D74">
      <w:r>
        <w:tab/>
      </w:r>
      <w:r>
        <w:rPr>
          <w:rFonts w:hint="eastAsia"/>
        </w:rPr>
        <w:t>上述变分方程可以理解为虚功原理，正是由于存在接触</w:t>
      </w:r>
      <w:r w:rsidR="00E45D99">
        <w:rPr>
          <w:rFonts w:hint="eastAsia"/>
        </w:rPr>
        <w:t>约束，因此为内力虚功大于外力虚功。</w:t>
      </w:r>
    </w:p>
    <w:p w14:paraId="1D2873A2" w14:textId="32E1E4D9" w:rsidR="00D06F53" w:rsidRDefault="00D06F53" w:rsidP="00752598">
      <w:r>
        <w:tab/>
      </w:r>
      <w:r w:rsidR="003323A7" w:rsidRPr="003323A7">
        <w:rPr>
          <w:rFonts w:hint="eastAsia"/>
        </w:rPr>
        <w:t>求解变分不等式的算法种类繁多</w:t>
      </w:r>
      <w:r w:rsidR="003323A7">
        <w:rPr>
          <w:rFonts w:hint="eastAsia"/>
        </w:rPr>
        <w:t>，</w:t>
      </w:r>
      <w:r w:rsidR="003323A7" w:rsidRPr="003323A7">
        <w:t>其中大部分源于优化理论</w:t>
      </w:r>
      <w:r w:rsidR="003323A7">
        <w:rPr>
          <w:rFonts w:hint="eastAsia"/>
        </w:rPr>
        <w:t>，</w:t>
      </w:r>
      <w:r w:rsidR="003323A7" w:rsidRPr="003323A7">
        <w:rPr>
          <w:rFonts w:hint="eastAsia"/>
        </w:rPr>
        <w:t>最流行的算法</w:t>
      </w:r>
      <w:r w:rsidR="003323A7">
        <w:rPr>
          <w:rFonts w:hint="eastAsia"/>
        </w:rPr>
        <w:t>就是惩罚因子法</w:t>
      </w:r>
      <w:r w:rsidR="003323A7" w:rsidRPr="003323A7">
        <w:rPr>
          <w:rFonts w:hint="eastAsia"/>
        </w:rPr>
        <w:t>和拉格朗日</w:t>
      </w:r>
      <w:r w:rsidR="003323A7">
        <w:rPr>
          <w:rFonts w:hint="eastAsia"/>
        </w:rPr>
        <w:t>乘数</w:t>
      </w:r>
      <w:r w:rsidR="003323A7" w:rsidRPr="003323A7">
        <w:rPr>
          <w:rFonts w:hint="eastAsia"/>
        </w:rPr>
        <w:t>法</w:t>
      </w:r>
      <w:r w:rsidR="003323A7">
        <w:rPr>
          <w:rFonts w:hint="eastAsia"/>
        </w:rPr>
        <w:t>。</w:t>
      </w:r>
      <w:r>
        <w:rPr>
          <w:rFonts w:hint="eastAsia"/>
        </w:rPr>
        <w:t>本文只讨论惩罚因子法。</w:t>
      </w:r>
    </w:p>
    <w:p w14:paraId="419A91D2" w14:textId="27D5E989" w:rsidR="003323A7" w:rsidRDefault="00D06F53" w:rsidP="00752598">
      <w:r>
        <w:tab/>
      </w:r>
      <w:r w:rsidRPr="00D06F53">
        <w:rPr>
          <w:rFonts w:hint="eastAsia"/>
        </w:rPr>
        <w:t>当将有限元方法与惩罚或拉格朗日乘子方法一起使用时，不等式约束被公式化为</w:t>
      </w:r>
      <w:r>
        <w:rPr>
          <w:rFonts w:hint="eastAsia"/>
        </w:rPr>
        <w:t>激活</w:t>
      </w:r>
      <w:r w:rsidRPr="00D06F53">
        <w:rPr>
          <w:rFonts w:hint="eastAsia"/>
        </w:rPr>
        <w:t>和非</w:t>
      </w:r>
      <w:r>
        <w:rPr>
          <w:rFonts w:hint="eastAsia"/>
        </w:rPr>
        <w:t>激活的接触</w:t>
      </w:r>
      <w:r w:rsidRPr="00D06F53">
        <w:rPr>
          <w:rFonts w:hint="eastAsia"/>
        </w:rPr>
        <w:t>约束，这些约束在</w:t>
      </w:r>
      <w:r>
        <w:rPr>
          <w:rFonts w:hint="eastAsia"/>
        </w:rPr>
        <w:t>求解过程中是动态变化的</w:t>
      </w:r>
      <w:r w:rsidRPr="00D06F53">
        <w:rPr>
          <w:rFonts w:hint="eastAsia"/>
        </w:rPr>
        <w:t>。</w:t>
      </w:r>
      <w:r w:rsidRPr="00D06F53">
        <w:t>因此，</w:t>
      </w:r>
      <w:r>
        <w:rPr>
          <w:rFonts w:hint="eastAsia"/>
        </w:rPr>
        <w:t>上述</w:t>
      </w:r>
      <w:r w:rsidRPr="00D06F53">
        <w:t>变分不等式</w:t>
      </w:r>
      <w:r w:rsidR="00647924">
        <w:rPr>
          <w:rFonts w:hint="eastAsia"/>
        </w:rPr>
        <w:t>（公式6</w:t>
      </w:r>
      <w:r w:rsidR="00647924">
        <w:t>）)</w:t>
      </w:r>
      <w:r w:rsidRPr="00D06F53">
        <w:t>可</w:t>
      </w:r>
      <w:r>
        <w:rPr>
          <w:rFonts w:hint="eastAsia"/>
        </w:rPr>
        <w:t>改写为包含激活约束</w:t>
      </w:r>
      <w:r w:rsidRPr="00D06F53">
        <w:t>的变分方程</w:t>
      </w:r>
    </w:p>
    <w:p w14:paraId="7C28CA2C" w14:textId="3C8E4E53" w:rsidR="00D06F53" w:rsidRDefault="00D06F53" w:rsidP="00752598">
      <w:r>
        <w:rPr>
          <w:noProof/>
        </w:rPr>
        <w:drawing>
          <wp:inline distT="0" distB="0" distL="0" distR="0" wp14:anchorId="525CD04D" wp14:editId="1CAF5EAE">
            <wp:extent cx="5010150" cy="1044736"/>
            <wp:effectExtent l="0" t="0" r="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020702" cy="1046936"/>
                    </a:xfrm>
                    <a:prstGeom prst="rect">
                      <a:avLst/>
                    </a:prstGeom>
                  </pic:spPr>
                </pic:pic>
              </a:graphicData>
            </a:graphic>
          </wp:inline>
        </w:drawing>
      </w:r>
      <w:r w:rsidR="00DD234E">
        <w:rPr>
          <w:rFonts w:hint="eastAsia"/>
        </w:rPr>
        <w:t>（7）</w:t>
      </w:r>
    </w:p>
    <w:p w14:paraId="3040E4F6" w14:textId="043B4876" w:rsidR="00D06F53" w:rsidRDefault="00D06F53" w:rsidP="00752598">
      <w:pPr>
        <w:rPr>
          <w:rFonts w:ascii="Segoe UI" w:hAnsi="Segoe UI" w:cs="Segoe UI"/>
          <w:szCs w:val="21"/>
          <w:shd w:val="clear" w:color="auto" w:fill="FFFFFF"/>
        </w:rPr>
      </w:pPr>
      <w:r>
        <w:rPr>
          <w:rFonts w:ascii="Segoe UI" w:hAnsi="Segoe UI" w:cs="Segoe UI"/>
          <w:szCs w:val="21"/>
          <w:shd w:val="clear" w:color="auto" w:fill="FFFFFF"/>
        </w:rPr>
        <w:t>对于两个物体之间的接触，</w:t>
      </w:r>
      <w:r>
        <w:rPr>
          <w:rFonts w:ascii="Segoe UI" w:hAnsi="Segoe UI" w:cs="Segoe UI" w:hint="eastAsia"/>
          <w:szCs w:val="21"/>
          <w:shd w:val="clear" w:color="auto" w:fill="FFFFFF"/>
        </w:rPr>
        <w:t>可通过</w:t>
      </w:r>
      <w:r>
        <w:rPr>
          <w:rFonts w:ascii="Segoe UI" w:hAnsi="Segoe UI" w:cs="Segoe UI"/>
          <w:szCs w:val="21"/>
          <w:shd w:val="clear" w:color="auto" w:fill="FFFFFF"/>
        </w:rPr>
        <w:t>惩罚</w:t>
      </w:r>
      <w:r>
        <w:rPr>
          <w:rFonts w:ascii="Segoe UI" w:hAnsi="Segoe UI" w:cs="Segoe UI" w:hint="eastAsia"/>
          <w:szCs w:val="21"/>
          <w:shd w:val="clear" w:color="auto" w:fill="FFFFFF"/>
        </w:rPr>
        <w:t>因子</w:t>
      </w:r>
      <w:r>
        <w:rPr>
          <w:rFonts w:ascii="Segoe UI" w:hAnsi="Segoe UI" w:cs="Segoe UI"/>
          <w:szCs w:val="21"/>
          <w:shd w:val="clear" w:color="auto" w:fill="FFFFFF"/>
        </w:rPr>
        <w:t>方法</w:t>
      </w:r>
      <w:r>
        <w:rPr>
          <w:rFonts w:ascii="Segoe UI" w:hAnsi="Segoe UI" w:cs="Segoe UI" w:hint="eastAsia"/>
          <w:szCs w:val="21"/>
          <w:shd w:val="clear" w:color="auto" w:fill="FFFFFF"/>
        </w:rPr>
        <w:t>来确定被激活的接触区域。</w:t>
      </w:r>
      <w:r w:rsidR="0025520D">
        <w:rPr>
          <w:rFonts w:ascii="Segoe UI" w:hAnsi="Segoe UI" w:cs="Segoe UI" w:hint="eastAsia"/>
          <w:szCs w:val="21"/>
          <w:shd w:val="clear" w:color="auto" w:fill="FFFFFF"/>
        </w:rPr>
        <w:t>公式（</w:t>
      </w:r>
      <w:r w:rsidR="0025520D">
        <w:rPr>
          <w:rFonts w:ascii="Segoe UI" w:hAnsi="Segoe UI" w:cs="Segoe UI" w:hint="eastAsia"/>
          <w:szCs w:val="21"/>
          <w:shd w:val="clear" w:color="auto" w:fill="FFFFFF"/>
        </w:rPr>
        <w:t>7</w:t>
      </w:r>
      <w:r w:rsidR="0025520D">
        <w:rPr>
          <w:rFonts w:ascii="Segoe UI" w:hAnsi="Segoe UI" w:cs="Segoe UI" w:hint="eastAsia"/>
          <w:szCs w:val="21"/>
          <w:shd w:val="clear" w:color="auto" w:fill="FFFFFF"/>
        </w:rPr>
        <w:t>）中的接触贡献项（</w:t>
      </w:r>
      <w:r w:rsidR="0025520D">
        <w:rPr>
          <w:rFonts w:ascii="Segoe UI" w:hAnsi="Segoe UI" w:cs="Segoe UI" w:hint="eastAsia"/>
          <w:szCs w:val="21"/>
          <w:shd w:val="clear" w:color="auto" w:fill="FFFFFF"/>
        </w:rPr>
        <w:t>contact</w:t>
      </w:r>
      <w:r w:rsidR="0025520D">
        <w:rPr>
          <w:rFonts w:ascii="Segoe UI" w:hAnsi="Segoe UI" w:cs="Segoe UI"/>
          <w:szCs w:val="21"/>
          <w:shd w:val="clear" w:color="auto" w:fill="FFFFFF"/>
        </w:rPr>
        <w:t xml:space="preserve"> contributions</w:t>
      </w:r>
      <w:r w:rsidR="0025520D">
        <w:rPr>
          <w:rFonts w:ascii="Segoe UI" w:hAnsi="Segoe UI" w:cs="Segoe UI" w:hint="eastAsia"/>
          <w:szCs w:val="21"/>
          <w:shd w:val="clear" w:color="auto" w:fill="FFFFFF"/>
        </w:rPr>
        <w:t>）可</w:t>
      </w:r>
      <w:r>
        <w:rPr>
          <w:rFonts w:ascii="Segoe UI" w:hAnsi="Segoe UI" w:cs="Segoe UI"/>
          <w:szCs w:val="21"/>
          <w:shd w:val="clear" w:color="auto" w:fill="FFFFFF"/>
        </w:rPr>
        <w:t>通过</w:t>
      </w:r>
      <w:r w:rsidR="004231B0">
        <w:rPr>
          <w:rFonts w:ascii="Segoe UI" w:hAnsi="Segoe UI" w:cs="Segoe UI" w:hint="eastAsia"/>
          <w:szCs w:val="21"/>
          <w:shd w:val="clear" w:color="auto" w:fill="FFFFFF"/>
        </w:rPr>
        <w:t>下述</w:t>
      </w:r>
      <w:r>
        <w:rPr>
          <w:rFonts w:ascii="Segoe UI" w:hAnsi="Segoe UI" w:cs="Segoe UI"/>
          <w:szCs w:val="21"/>
          <w:shd w:val="clear" w:color="auto" w:fill="FFFFFF"/>
        </w:rPr>
        <w:t>弱形式的惩罚项引入</w:t>
      </w:r>
      <w:r w:rsidR="009F4269">
        <w:rPr>
          <w:rFonts w:ascii="Segoe UI" w:hAnsi="Segoe UI" w:cs="Segoe UI" w:hint="eastAsia"/>
          <w:szCs w:val="21"/>
          <w:shd w:val="clear" w:color="auto" w:fill="FFFFFF"/>
        </w:rPr>
        <w:t>法向的</w:t>
      </w:r>
      <w:r>
        <w:rPr>
          <w:rFonts w:ascii="Segoe UI" w:hAnsi="Segoe UI" w:cs="Segoe UI"/>
          <w:szCs w:val="21"/>
          <w:shd w:val="clear" w:color="auto" w:fill="FFFFFF"/>
        </w:rPr>
        <w:t>接触约束</w:t>
      </w:r>
      <w:r>
        <w:rPr>
          <w:rFonts w:ascii="Segoe UI" w:hAnsi="Segoe UI" w:cs="Segoe UI"/>
          <w:szCs w:val="21"/>
          <w:shd w:val="clear" w:color="auto" w:fill="FFFFFF"/>
        </w:rPr>
        <w:t>gN = 0</w:t>
      </w:r>
      <w:r w:rsidR="0054407E">
        <w:rPr>
          <w:rFonts w:ascii="Segoe UI" w:hAnsi="Segoe UI" w:cs="Segoe UI" w:hint="eastAsia"/>
          <w:szCs w:val="21"/>
          <w:shd w:val="clear" w:color="auto" w:fill="FFFFFF"/>
        </w:rPr>
        <w:t>。</w:t>
      </w:r>
    </w:p>
    <w:p w14:paraId="265A6C67" w14:textId="479BE978" w:rsidR="00A337D9" w:rsidRDefault="00A337D9" w:rsidP="00A337D9">
      <w:pPr>
        <w:jc w:val="center"/>
        <w:rPr>
          <w:rFonts w:ascii="Segoe UI" w:hAnsi="Segoe UI" w:cs="Segoe UI"/>
          <w:szCs w:val="21"/>
          <w:shd w:val="clear" w:color="auto" w:fill="FFFFFF"/>
        </w:rPr>
      </w:pPr>
      <w:r>
        <w:rPr>
          <w:noProof/>
        </w:rPr>
        <w:lastRenderedPageBreak/>
        <w:drawing>
          <wp:inline distT="0" distB="0" distL="0" distR="0" wp14:anchorId="4FF89B41" wp14:editId="0F6CBE18">
            <wp:extent cx="2326046" cy="652783"/>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373292" cy="666042"/>
                    </a:xfrm>
                    <a:prstGeom prst="rect">
                      <a:avLst/>
                    </a:prstGeom>
                  </pic:spPr>
                </pic:pic>
              </a:graphicData>
            </a:graphic>
          </wp:inline>
        </w:drawing>
      </w:r>
      <w:r w:rsidR="00DD234E">
        <w:rPr>
          <w:rFonts w:ascii="Segoe UI" w:hAnsi="Segoe UI" w:cs="Segoe UI" w:hint="eastAsia"/>
          <w:szCs w:val="21"/>
          <w:shd w:val="clear" w:color="auto" w:fill="FFFFFF"/>
        </w:rPr>
        <w:t>（</w:t>
      </w:r>
      <w:r w:rsidR="00DD234E">
        <w:rPr>
          <w:rFonts w:ascii="Segoe UI" w:hAnsi="Segoe UI" w:cs="Segoe UI" w:hint="eastAsia"/>
          <w:szCs w:val="21"/>
          <w:shd w:val="clear" w:color="auto" w:fill="FFFFFF"/>
        </w:rPr>
        <w:t>8</w:t>
      </w:r>
      <w:r w:rsidR="00DD234E">
        <w:rPr>
          <w:rFonts w:ascii="Segoe UI" w:hAnsi="Segoe UI" w:cs="Segoe UI" w:hint="eastAsia"/>
          <w:szCs w:val="21"/>
          <w:shd w:val="clear" w:color="auto" w:fill="FFFFFF"/>
        </w:rPr>
        <w:t>）</w:t>
      </w:r>
    </w:p>
    <w:p w14:paraId="18BDD859" w14:textId="0AAB1EE5" w:rsidR="004231B0" w:rsidRDefault="004231B0" w:rsidP="004231B0">
      <w:pPr>
        <w:rPr>
          <w:rFonts w:ascii="Segoe UI" w:hAnsi="Segoe UI" w:cs="Segoe UI"/>
          <w:szCs w:val="21"/>
          <w:shd w:val="clear" w:color="auto" w:fill="FFFFFF"/>
        </w:rPr>
      </w:pPr>
      <w:r>
        <w:rPr>
          <w:rFonts w:ascii="Segoe UI" w:hAnsi="Segoe UI" w:cs="Segoe UI" w:hint="eastAsia"/>
          <w:szCs w:val="21"/>
          <w:shd w:val="clear" w:color="auto" w:fill="FFFFFF"/>
        </w:rPr>
        <w:t>式中</w:t>
      </w:r>
      <m:oMath>
        <m:sSub>
          <m:sSubPr>
            <m:ctrlPr>
              <w:rPr>
                <w:rFonts w:ascii="Cambria Math" w:hAnsi="Cambria Math" w:cs="Segoe UI"/>
                <w:i/>
                <w:szCs w:val="21"/>
                <w:shd w:val="clear" w:color="auto" w:fill="FFFFFF"/>
              </w:rPr>
            </m:ctrlPr>
          </m:sSubPr>
          <m:e>
            <m:r>
              <w:rPr>
                <w:rFonts w:ascii="Cambria Math" w:hAnsi="Cambria Math" w:cs="Segoe UI"/>
                <w:szCs w:val="21"/>
                <w:shd w:val="clear" w:color="auto" w:fill="FFFFFF"/>
              </w:rPr>
              <m:t>ϵ</m:t>
            </m:r>
          </m:e>
          <m:sub>
            <m:r>
              <w:rPr>
                <w:rFonts w:ascii="Cambria Math" w:hAnsi="Cambria Math" w:cs="Segoe UI"/>
                <w:szCs w:val="21"/>
                <w:shd w:val="clear" w:color="auto" w:fill="FFFFFF"/>
              </w:rPr>
              <m:t>N</m:t>
            </m:r>
          </m:sub>
        </m:sSub>
      </m:oMath>
      <w:r w:rsidR="002865A3">
        <w:rPr>
          <w:rFonts w:ascii="Segoe UI" w:hAnsi="Segoe UI" w:cs="Segoe UI" w:hint="eastAsia"/>
          <w:szCs w:val="21"/>
          <w:shd w:val="clear" w:color="auto" w:fill="FFFFFF"/>
        </w:rPr>
        <w:t>即为惩罚因子，</w:t>
      </w:r>
      <w:r w:rsidR="00CF6A77">
        <w:rPr>
          <w:rFonts w:ascii="Segoe UI" w:hAnsi="Segoe UI" w:cs="Segoe UI" w:hint="eastAsia"/>
          <w:szCs w:val="21"/>
          <w:shd w:val="clear" w:color="auto" w:fill="FFFFFF"/>
        </w:rPr>
        <w:t>惩罚因子是一个很大的数，理论上讲</w:t>
      </w:r>
      <w:r w:rsidR="00E120AB">
        <w:rPr>
          <w:rFonts w:ascii="Segoe UI" w:hAnsi="Segoe UI" w:cs="Segoe UI" w:hint="eastAsia"/>
          <w:szCs w:val="21"/>
          <w:shd w:val="clear" w:color="auto" w:fill="FFFFFF"/>
        </w:rPr>
        <w:t>，</w:t>
      </w:r>
      <m:oMath>
        <m:sSub>
          <m:sSubPr>
            <m:ctrlPr>
              <w:rPr>
                <w:rFonts w:ascii="Cambria Math" w:hAnsi="Cambria Math" w:cs="Segoe UI"/>
                <w:i/>
                <w:szCs w:val="21"/>
                <w:shd w:val="clear" w:color="auto" w:fill="FFFFFF"/>
              </w:rPr>
            </m:ctrlPr>
          </m:sSubPr>
          <m:e>
            <m:r>
              <w:rPr>
                <w:rFonts w:ascii="Cambria Math" w:hAnsi="Cambria Math" w:cs="Segoe UI"/>
                <w:szCs w:val="21"/>
                <w:shd w:val="clear" w:color="auto" w:fill="FFFFFF"/>
              </w:rPr>
              <m:t>ϵ</m:t>
            </m:r>
          </m:e>
          <m:sub>
            <m:r>
              <w:rPr>
                <w:rFonts w:ascii="Cambria Math" w:hAnsi="Cambria Math" w:cs="Segoe UI"/>
                <w:szCs w:val="21"/>
                <w:shd w:val="clear" w:color="auto" w:fill="FFFFFF"/>
              </w:rPr>
              <m:t>N</m:t>
            </m:r>
          </m:sub>
        </m:sSub>
        <m:r>
          <w:rPr>
            <w:rFonts w:ascii="Cambria Math" w:hAnsi="Cambria Math" w:cs="Segoe UI"/>
            <w:szCs w:val="21"/>
            <w:shd w:val="clear" w:color="auto" w:fill="FFFFFF"/>
          </w:rPr>
          <m:t>=∞</m:t>
        </m:r>
      </m:oMath>
      <w:r w:rsidR="00D52BF4">
        <w:rPr>
          <w:rFonts w:ascii="Segoe UI" w:hAnsi="Segoe UI" w:cs="Segoe UI" w:hint="eastAsia"/>
          <w:szCs w:val="21"/>
          <w:shd w:val="clear" w:color="auto" w:fill="FFFFFF"/>
        </w:rPr>
        <w:t>时趋于真实</w:t>
      </w:r>
      <w:r w:rsidR="00C925D6">
        <w:rPr>
          <w:rFonts w:ascii="Segoe UI" w:hAnsi="Segoe UI" w:cs="Segoe UI" w:hint="eastAsia"/>
          <w:szCs w:val="21"/>
          <w:shd w:val="clear" w:color="auto" w:fill="FFFFFF"/>
        </w:rPr>
        <w:t>约束</w:t>
      </w:r>
      <w:r w:rsidR="00D52BF4">
        <w:rPr>
          <w:rFonts w:ascii="Segoe UI" w:hAnsi="Segoe UI" w:cs="Segoe UI" w:hint="eastAsia"/>
          <w:szCs w:val="21"/>
          <w:shd w:val="clear" w:color="auto" w:fill="FFFFFF"/>
        </w:rPr>
        <w:t>，但是惩罚因子取值过大会导致</w:t>
      </w:r>
      <w:r w:rsidR="002E0284">
        <w:rPr>
          <w:rFonts w:ascii="Segoe UI" w:hAnsi="Segoe UI" w:cs="Segoe UI" w:hint="eastAsia"/>
          <w:szCs w:val="21"/>
          <w:shd w:val="clear" w:color="auto" w:fill="FFFFFF"/>
        </w:rPr>
        <w:t>数值求解问题</w:t>
      </w:r>
      <w:r w:rsidR="00C925D6">
        <w:rPr>
          <w:rFonts w:ascii="Segoe UI" w:hAnsi="Segoe UI" w:cs="Segoe UI" w:hint="eastAsia"/>
          <w:szCs w:val="21"/>
          <w:shd w:val="clear" w:color="auto" w:fill="FFFFFF"/>
        </w:rPr>
        <w:t>。</w:t>
      </w:r>
      <w:r w:rsidR="00A57D72" w:rsidRPr="00A57D72">
        <w:rPr>
          <w:rFonts w:ascii="Segoe UI" w:hAnsi="Segoe UI" w:cs="Segoe UI" w:hint="eastAsia"/>
          <w:szCs w:val="21"/>
          <w:shd w:val="clear" w:color="auto" w:fill="FFFFFF"/>
        </w:rPr>
        <w:t>将罚系数取为一个较大的数，一般可以取刚度</w:t>
      </w:r>
      <w:r w:rsidR="00230980">
        <w:rPr>
          <w:rFonts w:ascii="Segoe UI" w:hAnsi="Segoe UI" w:cs="Segoe UI" w:hint="eastAsia"/>
          <w:szCs w:val="21"/>
          <w:shd w:val="clear" w:color="auto" w:fill="FFFFFF"/>
        </w:rPr>
        <w:t>矩阵中</w:t>
      </w:r>
      <w:r w:rsidR="00A57D72" w:rsidRPr="00A57D72">
        <w:rPr>
          <w:rFonts w:ascii="Segoe UI" w:hAnsi="Segoe UI" w:cs="Segoe UI" w:hint="eastAsia"/>
          <w:szCs w:val="21"/>
          <w:shd w:val="clear" w:color="auto" w:fill="FFFFFF"/>
        </w:rPr>
        <w:t>最大元素的</w:t>
      </w:r>
      <w:r w:rsidR="00A57D72" w:rsidRPr="00A57D72">
        <w:rPr>
          <w:rFonts w:ascii="Segoe UI" w:hAnsi="Segoe UI" w:cs="Segoe UI"/>
          <w:szCs w:val="21"/>
          <w:shd w:val="clear" w:color="auto" w:fill="FFFFFF"/>
        </w:rPr>
        <w:t>1e6</w:t>
      </w:r>
      <w:r w:rsidR="00A57D72" w:rsidRPr="00A57D72">
        <w:rPr>
          <w:rFonts w:ascii="Segoe UI" w:hAnsi="Segoe UI" w:cs="Segoe UI"/>
          <w:szCs w:val="21"/>
          <w:shd w:val="clear" w:color="auto" w:fill="FFFFFF"/>
        </w:rPr>
        <w:t>倍</w:t>
      </w:r>
      <w:r w:rsidR="00A57D72">
        <w:rPr>
          <w:rFonts w:ascii="Segoe UI" w:hAnsi="Segoe UI" w:cs="Segoe UI" w:hint="eastAsia"/>
          <w:szCs w:val="21"/>
          <w:shd w:val="clear" w:color="auto" w:fill="FFFFFF"/>
        </w:rPr>
        <w:t>。</w:t>
      </w:r>
    </w:p>
    <w:p w14:paraId="580ECABD" w14:textId="77777777" w:rsidR="00230980" w:rsidRPr="004231B0" w:rsidRDefault="00230980" w:rsidP="004231B0">
      <w:pPr>
        <w:rPr>
          <w:rFonts w:ascii="Segoe UI" w:hAnsi="Segoe UI" w:cs="Segoe UI"/>
          <w:i/>
          <w:szCs w:val="21"/>
          <w:shd w:val="clear" w:color="auto" w:fill="FFFFFF"/>
        </w:rPr>
      </w:pPr>
    </w:p>
    <w:p w14:paraId="19535EA5" w14:textId="6DBA3006" w:rsidR="009F4269" w:rsidRPr="003323A7" w:rsidRDefault="009F4269" w:rsidP="009F4269">
      <w:pPr>
        <w:rPr>
          <w:b/>
          <w:bCs/>
        </w:rPr>
      </w:pPr>
      <w:r>
        <w:rPr>
          <w:rFonts w:hint="eastAsia"/>
          <w:b/>
          <w:bCs/>
        </w:rPr>
        <w:t>4</w:t>
      </w:r>
      <w:r w:rsidRPr="003323A7">
        <w:rPr>
          <w:rFonts w:hint="eastAsia"/>
          <w:b/>
          <w:bCs/>
        </w:rPr>
        <w:t>.</w:t>
      </w:r>
      <w:r w:rsidRPr="003323A7">
        <w:rPr>
          <w:b/>
          <w:bCs/>
        </w:rPr>
        <w:t xml:space="preserve"> </w:t>
      </w:r>
      <w:r>
        <w:rPr>
          <w:rFonts w:hint="eastAsia"/>
          <w:b/>
          <w:bCs/>
        </w:rPr>
        <w:t>有限元离散</w:t>
      </w:r>
    </w:p>
    <w:p w14:paraId="0134AF77" w14:textId="77777777" w:rsidR="00EB4B0B" w:rsidRDefault="009F4269" w:rsidP="009F4269">
      <w:r>
        <w:tab/>
      </w:r>
      <w:r>
        <w:rPr>
          <w:rFonts w:hint="eastAsia"/>
        </w:rPr>
        <w:t>在对接触区域做有限元离散时</w:t>
      </w:r>
      <w:r w:rsidRPr="009F4269">
        <w:rPr>
          <w:rFonts w:hint="eastAsia"/>
        </w:rPr>
        <w:t>，</w:t>
      </w:r>
      <w:r>
        <w:rPr>
          <w:rFonts w:hint="eastAsia"/>
        </w:rPr>
        <w:t>单元</w:t>
      </w:r>
      <w:r w:rsidRPr="009F4269">
        <w:rPr>
          <w:rFonts w:hint="eastAsia"/>
        </w:rPr>
        <w:t>节点在接触界面处不匹配，</w:t>
      </w:r>
      <w:r>
        <w:rPr>
          <w:rFonts w:hint="eastAsia"/>
        </w:rPr>
        <w:t>如图所示</w:t>
      </w:r>
      <w:r w:rsidRPr="009F4269">
        <w:t>。</w:t>
      </w:r>
      <w:r w:rsidRPr="009F4269">
        <w:rPr>
          <w:rFonts w:hint="eastAsia"/>
        </w:rPr>
        <w:t>在接触</w:t>
      </w:r>
      <w:r>
        <w:rPr>
          <w:rFonts w:hint="eastAsia"/>
        </w:rPr>
        <w:t>算法实现时</w:t>
      </w:r>
      <w:r w:rsidRPr="009F4269">
        <w:rPr>
          <w:rFonts w:hint="eastAsia"/>
        </w:rPr>
        <w:t>，必须区分接触表面上</w:t>
      </w:r>
      <w:r>
        <w:rPr>
          <w:rFonts w:hint="eastAsia"/>
        </w:rPr>
        <w:t>的点哪些是</w:t>
      </w:r>
      <w:r w:rsidRPr="009F4269">
        <w:rPr>
          <w:rFonts w:hint="eastAsia"/>
        </w:rPr>
        <w:t>接触的点</w:t>
      </w:r>
      <w:r>
        <w:rPr>
          <w:rFonts w:hint="eastAsia"/>
        </w:rPr>
        <w:t>，哪些是</w:t>
      </w:r>
      <w:r w:rsidRPr="009F4269">
        <w:rPr>
          <w:rFonts w:hint="eastAsia"/>
        </w:rPr>
        <w:t>不接触点。</w:t>
      </w:r>
      <w:r w:rsidRPr="009F4269">
        <w:t>为此，</w:t>
      </w:r>
      <w:r>
        <w:rPr>
          <w:rFonts w:hint="eastAsia"/>
        </w:rPr>
        <w:t>要</w:t>
      </w:r>
      <w:r w:rsidRPr="009F4269">
        <w:t>定义所有可能</w:t>
      </w:r>
      <w:r>
        <w:rPr>
          <w:rFonts w:hint="eastAsia"/>
        </w:rPr>
        <w:t>发生接触的</w:t>
      </w:r>
      <w:r w:rsidRPr="009F4269">
        <w:t>节点的集合</w:t>
      </w:r>
      <w:r w:rsidR="0065220D">
        <w:rPr>
          <w:rFonts w:hint="eastAsia"/>
        </w:rPr>
        <w:t>，</w:t>
      </w:r>
      <w:r w:rsidR="007A2732">
        <w:rPr>
          <w:rFonts w:hint="eastAsia"/>
        </w:rPr>
        <w:t>这一过程对应我们在商业有限元软件中定义接触面的操作，接触面包括主面和从面，是可能发生接触的一对面</w:t>
      </w:r>
      <w:r w:rsidR="00F31242">
        <w:rPr>
          <w:rFonts w:hint="eastAsia"/>
        </w:rPr>
        <w:t>。</w:t>
      </w:r>
      <w:r w:rsidR="009B6140">
        <w:rPr>
          <w:rFonts w:hint="eastAsia"/>
        </w:rPr>
        <w:t>在实际问题中，</w:t>
      </w:r>
      <w:r w:rsidR="00EA0F70">
        <w:rPr>
          <w:rFonts w:hint="eastAsia"/>
        </w:rPr>
        <w:t>并非所有</w:t>
      </w:r>
      <w:r w:rsidR="009B6140">
        <w:rPr>
          <w:rFonts w:hint="eastAsia"/>
        </w:rPr>
        <w:t>这些接触面上的点</w:t>
      </w:r>
      <w:r w:rsidR="00EA0F70">
        <w:rPr>
          <w:rFonts w:hint="eastAsia"/>
        </w:rPr>
        <w:t>都发生接触力学行为，只是定义一个可能发生</w:t>
      </w:r>
      <w:r w:rsidR="00F31242">
        <w:rPr>
          <w:rFonts w:hint="eastAsia"/>
        </w:rPr>
        <w:t>接触的节点集合，在计算中只在此集合中进行搜索判断是否</w:t>
      </w:r>
      <w:r w:rsidR="00C917FF">
        <w:rPr>
          <w:rFonts w:hint="eastAsia"/>
        </w:rPr>
        <w:t>发生接触。</w:t>
      </w:r>
      <w:r w:rsidR="00955C34">
        <w:rPr>
          <w:rFonts w:hint="eastAsia"/>
        </w:rPr>
        <w:t>因此为了节约计算资源，尽可能减少集合中的元素，但又不能太少导致发生不合理的穿透行为。</w:t>
      </w:r>
    </w:p>
    <w:p w14:paraId="5DA59148" w14:textId="7068B578" w:rsidR="00D06F53" w:rsidRDefault="00EB4B0B" w:rsidP="00EB4B0B">
      <w:pPr>
        <w:ind w:firstLine="420"/>
      </w:pPr>
      <w:r>
        <w:rPr>
          <w:rFonts w:hint="eastAsia"/>
        </w:rPr>
        <w:t>如下图</w:t>
      </w:r>
      <w:r w:rsidR="00674811">
        <w:rPr>
          <w:rFonts w:hint="eastAsia"/>
        </w:rPr>
        <w:t>3</w:t>
      </w:r>
      <w:r>
        <w:rPr>
          <w:rFonts w:hint="eastAsia"/>
        </w:rPr>
        <w:t>所示，可能发生接触的节点集合定义为J</w:t>
      </w:r>
      <w:r>
        <w:t>c</w:t>
      </w:r>
      <w:r>
        <w:rPr>
          <w:rFonts w:hint="eastAsia"/>
        </w:rPr>
        <w:t>，在计算中的某一时刻</w:t>
      </w:r>
      <w:r w:rsidR="009F4269">
        <w:t>其</w:t>
      </w:r>
      <w:r w:rsidR="00C22199">
        <w:rPr>
          <w:rFonts w:hint="eastAsia"/>
        </w:rPr>
        <w:t>被激活的节点定义为</w:t>
      </w:r>
      <w:r w:rsidR="009F4269" w:rsidRPr="009F4269">
        <w:t>JA。</w:t>
      </w:r>
      <w:r w:rsidR="00C22199">
        <w:rPr>
          <w:rFonts w:hint="eastAsia"/>
        </w:rPr>
        <w:t>。</w:t>
      </w:r>
      <w:r w:rsidR="009F4269" w:rsidRPr="009F4269">
        <w:t>在</w:t>
      </w:r>
      <w:r w:rsidR="008057AA">
        <w:rPr>
          <w:rFonts w:hint="eastAsia"/>
        </w:rPr>
        <w:t>后续</w:t>
      </w:r>
      <w:r w:rsidR="009F4269" w:rsidRPr="009F4269">
        <w:t>矩阵公式中，仅</w:t>
      </w:r>
      <w:r w:rsidR="00961CC5">
        <w:rPr>
          <w:rFonts w:hint="eastAsia"/>
        </w:rPr>
        <w:t>包括</w:t>
      </w:r>
      <w:r w:rsidR="00C22199">
        <w:rPr>
          <w:rFonts w:hint="eastAsia"/>
        </w:rPr>
        <w:t>被激活的</w:t>
      </w:r>
      <w:r w:rsidR="009F4269" w:rsidRPr="009F4269">
        <w:t>节点。</w:t>
      </w:r>
    </w:p>
    <w:p w14:paraId="65E5EE24" w14:textId="0709D5F9" w:rsidR="009F4269" w:rsidRDefault="009F4269" w:rsidP="009F4269">
      <w:r>
        <w:rPr>
          <w:noProof/>
        </w:rPr>
        <w:drawing>
          <wp:inline distT="0" distB="0" distL="0" distR="0" wp14:anchorId="596D1CCD" wp14:editId="028D3CF9">
            <wp:extent cx="5274310" cy="2240280"/>
            <wp:effectExtent l="0" t="0" r="254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4310" cy="2240280"/>
                    </a:xfrm>
                    <a:prstGeom prst="rect">
                      <a:avLst/>
                    </a:prstGeom>
                  </pic:spPr>
                </pic:pic>
              </a:graphicData>
            </a:graphic>
          </wp:inline>
        </w:drawing>
      </w:r>
    </w:p>
    <w:p w14:paraId="2A156964" w14:textId="47F1E0F8" w:rsidR="00674811" w:rsidRDefault="00F47D03" w:rsidP="000C088C">
      <w:pPr>
        <w:jc w:val="center"/>
      </w:pPr>
      <w:r>
        <w:rPr>
          <w:rFonts w:hint="eastAsia"/>
        </w:rPr>
        <w:t>图3</w:t>
      </w:r>
      <w:r>
        <w:t xml:space="preserve"> </w:t>
      </w:r>
      <w:r>
        <w:rPr>
          <w:rFonts w:hint="eastAsia"/>
        </w:rPr>
        <w:t>接触</w:t>
      </w:r>
      <w:r w:rsidR="000C088C">
        <w:rPr>
          <w:rFonts w:hint="eastAsia"/>
        </w:rPr>
        <w:t>问题的有限元离散</w:t>
      </w:r>
    </w:p>
    <w:p w14:paraId="1F6270C6" w14:textId="2A6D53FB" w:rsidR="00C22199" w:rsidRPr="00C22199" w:rsidRDefault="00C22199" w:rsidP="009F4269">
      <w:pPr>
        <w:rPr>
          <w:b/>
          <w:bCs/>
        </w:rPr>
      </w:pPr>
      <w:r w:rsidRPr="00C22199">
        <w:rPr>
          <w:rFonts w:hint="eastAsia"/>
          <w:b/>
          <w:bCs/>
        </w:rPr>
        <w:t>4.1</w:t>
      </w:r>
      <w:r w:rsidRPr="00C22199">
        <w:rPr>
          <w:b/>
          <w:bCs/>
        </w:rPr>
        <w:t xml:space="preserve"> </w:t>
      </w:r>
      <w:r w:rsidR="00673D75">
        <w:rPr>
          <w:rFonts w:hint="eastAsia"/>
          <w:b/>
          <w:bCs/>
        </w:rPr>
        <w:t>Node</w:t>
      </w:r>
      <w:r w:rsidR="00673D75">
        <w:rPr>
          <w:b/>
          <w:bCs/>
        </w:rPr>
        <w:t>-to-segment</w:t>
      </w:r>
      <w:r>
        <w:rPr>
          <w:rFonts w:hint="eastAsia"/>
          <w:b/>
          <w:bCs/>
        </w:rPr>
        <w:t>（NTS）</w:t>
      </w:r>
      <w:r w:rsidRPr="00C22199">
        <w:rPr>
          <w:rFonts w:hint="eastAsia"/>
          <w:b/>
          <w:bCs/>
        </w:rPr>
        <w:t>离散</w:t>
      </w:r>
    </w:p>
    <w:p w14:paraId="161BA0F5" w14:textId="24750BD3" w:rsidR="00C22199" w:rsidRDefault="00673D75" w:rsidP="000C088C">
      <w:pPr>
        <w:ind w:firstLine="420"/>
      </w:pPr>
      <w:r>
        <w:rPr>
          <w:rFonts w:hint="eastAsia"/>
        </w:rPr>
        <w:t>对二维问题，</w:t>
      </w:r>
      <w:r w:rsidRPr="00673D75">
        <w:rPr>
          <w:rFonts w:hint="eastAsia"/>
        </w:rPr>
        <w:t>使用</w:t>
      </w:r>
      <w:r w:rsidRPr="00673D75">
        <w:t>Node-to-segment（NTS）</w:t>
      </w:r>
      <w:r>
        <w:rPr>
          <w:rFonts w:hint="eastAsia"/>
        </w:rPr>
        <w:t>方法</w:t>
      </w:r>
      <w:r w:rsidRPr="00673D75">
        <w:t>离散</w:t>
      </w:r>
      <w:r w:rsidR="00961CC5">
        <w:rPr>
          <w:rFonts w:hint="eastAsia"/>
        </w:rPr>
        <w:t>，这里node代表节点，segment可以理解为</w:t>
      </w:r>
      <w:r w:rsidR="00A51F13">
        <w:rPr>
          <w:rFonts w:hint="eastAsia"/>
        </w:rPr>
        <w:t>描述物体边界的两个相邻节点的连线</w:t>
      </w:r>
      <w:r w:rsidRPr="00673D75">
        <w:t>。</w:t>
      </w:r>
      <w:r w:rsidR="00674811">
        <w:rPr>
          <w:rFonts w:hint="eastAsia"/>
        </w:rPr>
        <w:t>如图</w:t>
      </w:r>
      <w:r w:rsidR="00236CFC">
        <w:rPr>
          <w:rFonts w:hint="eastAsia"/>
        </w:rPr>
        <w:t>所示，</w:t>
      </w:r>
      <w:r w:rsidRPr="00673D75">
        <w:t>假设</w:t>
      </w:r>
      <w:r>
        <w:rPr>
          <w:rFonts w:hint="eastAsia"/>
        </w:rPr>
        <w:t>从节点</w:t>
      </w:r>
      <w:r w:rsidRPr="00673D75">
        <w:t>x1s</w:t>
      </w:r>
      <w:r>
        <w:rPr>
          <w:rFonts w:hint="eastAsia"/>
        </w:rPr>
        <w:t>，</w:t>
      </w:r>
      <w:r w:rsidRPr="00673D75">
        <w:t>与x21</w:t>
      </w:r>
      <w:r w:rsidR="00B35096">
        <w:rPr>
          <w:rFonts w:hint="eastAsia"/>
        </w:rPr>
        <w:t>，</w:t>
      </w:r>
      <w:r w:rsidRPr="00673D75">
        <w:t>x22</w:t>
      </w:r>
      <w:r>
        <w:rPr>
          <w:rFonts w:hint="eastAsia"/>
        </w:rPr>
        <w:t>定义的</w:t>
      </w:r>
      <w:r w:rsidRPr="00673D75">
        <w:t>主</w:t>
      </w:r>
      <w:r w:rsidR="00DD234E">
        <w:rPr>
          <w:rFonts w:hint="eastAsia"/>
        </w:rPr>
        <w:t>线</w:t>
      </w:r>
      <w:r w:rsidRPr="00673D75">
        <w:t>段接触。</w:t>
      </w:r>
    </w:p>
    <w:p w14:paraId="25FF010C" w14:textId="64DCE0DE" w:rsidR="00B35096" w:rsidRDefault="00B35096" w:rsidP="009F4269">
      <w:r>
        <w:rPr>
          <w:noProof/>
        </w:rPr>
        <w:lastRenderedPageBreak/>
        <w:drawing>
          <wp:inline distT="0" distB="0" distL="0" distR="0" wp14:anchorId="6A950CB9" wp14:editId="6B20D01D">
            <wp:extent cx="4671060" cy="2361961"/>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673364" cy="2363126"/>
                    </a:xfrm>
                    <a:prstGeom prst="rect">
                      <a:avLst/>
                    </a:prstGeom>
                  </pic:spPr>
                </pic:pic>
              </a:graphicData>
            </a:graphic>
          </wp:inline>
        </w:drawing>
      </w:r>
    </w:p>
    <w:p w14:paraId="10B46C5E" w14:textId="1D9D0B24" w:rsidR="00762D17" w:rsidRDefault="00762D17" w:rsidP="00630ACA">
      <w:pPr>
        <w:jc w:val="center"/>
      </w:pPr>
      <w:r>
        <w:rPr>
          <w:rFonts w:hint="eastAsia"/>
        </w:rPr>
        <w:t>图4</w:t>
      </w:r>
      <w:r>
        <w:t xml:space="preserve"> </w:t>
      </w:r>
      <w:r>
        <w:rPr>
          <w:rFonts w:hint="eastAsia"/>
        </w:rPr>
        <w:t>NTS离散方法（图中1，2上标有误，应互换）</w:t>
      </w:r>
    </w:p>
    <w:p w14:paraId="4B3688AB" w14:textId="77777777" w:rsidR="00096F6F" w:rsidRDefault="00096F6F" w:rsidP="009F4269">
      <w:pPr>
        <w:rPr>
          <w:rFonts w:ascii="Segoe UI" w:hAnsi="Segoe UI" w:cs="Segoe UI"/>
          <w:szCs w:val="21"/>
          <w:shd w:val="clear" w:color="auto" w:fill="FFFFFF"/>
        </w:rPr>
      </w:pPr>
    </w:p>
    <w:p w14:paraId="08AB9A11" w14:textId="74E066A9" w:rsidR="00B35096" w:rsidRDefault="00C84D8A" w:rsidP="009F4269">
      <w:pPr>
        <w:rPr>
          <w:rFonts w:ascii="Segoe UI" w:hAnsi="Segoe UI" w:cs="Segoe UI"/>
          <w:szCs w:val="21"/>
          <w:shd w:val="clear" w:color="auto" w:fill="FFFFFF"/>
        </w:rPr>
      </w:pPr>
      <w:r>
        <w:rPr>
          <w:rFonts w:ascii="Segoe UI" w:hAnsi="Segoe UI" w:cs="Segoe UI"/>
          <w:szCs w:val="21"/>
          <w:shd w:val="clear" w:color="auto" w:fill="FFFFFF"/>
        </w:rPr>
        <w:t>通过</w:t>
      </w:r>
      <w:r>
        <w:rPr>
          <w:rFonts w:ascii="Segoe UI" w:hAnsi="Segoe UI" w:cs="Segoe UI" w:hint="eastAsia"/>
          <w:szCs w:val="21"/>
          <w:shd w:val="clear" w:color="auto" w:fill="FFFFFF"/>
        </w:rPr>
        <w:t>参数坐标</w:t>
      </w:r>
      <w:r>
        <w:rPr>
          <w:rFonts w:ascii="Segoe UI" w:hAnsi="Segoe UI" w:cs="Segoe UI"/>
          <w:szCs w:val="21"/>
          <w:shd w:val="clear" w:color="auto" w:fill="FFFFFF"/>
        </w:rPr>
        <w:t xml:space="preserve"> ξ </w:t>
      </w:r>
      <w:r>
        <w:rPr>
          <w:rFonts w:ascii="Segoe UI" w:hAnsi="Segoe UI" w:cs="Segoe UI" w:hint="eastAsia"/>
          <w:szCs w:val="21"/>
          <w:shd w:val="clear" w:color="auto" w:fill="FFFFFF"/>
        </w:rPr>
        <w:t>和</w:t>
      </w:r>
      <w:r>
        <w:rPr>
          <w:rFonts w:ascii="Segoe UI" w:hAnsi="Segoe UI" w:cs="Segoe UI"/>
          <w:szCs w:val="21"/>
          <w:shd w:val="clear" w:color="auto" w:fill="FFFFFF"/>
        </w:rPr>
        <w:t>主面</w:t>
      </w:r>
      <w:r>
        <w:rPr>
          <w:rFonts w:ascii="Segoe UI" w:hAnsi="Segoe UI" w:cs="Segoe UI" w:hint="eastAsia"/>
          <w:szCs w:val="21"/>
          <w:shd w:val="clear" w:color="auto" w:fill="FFFFFF"/>
        </w:rPr>
        <w:t>节点</w:t>
      </w:r>
      <w:r>
        <w:rPr>
          <w:rFonts w:ascii="Segoe UI" w:hAnsi="Segoe UI" w:cs="Segoe UI"/>
          <w:szCs w:val="21"/>
          <w:shd w:val="clear" w:color="auto" w:fill="FFFFFF"/>
        </w:rPr>
        <w:t>的线性插值</w:t>
      </w:r>
      <w:r>
        <w:rPr>
          <w:rFonts w:ascii="Segoe UI" w:hAnsi="Segoe UI" w:cs="Segoe UI" w:hint="eastAsia"/>
          <w:szCs w:val="21"/>
          <w:shd w:val="clear" w:color="auto" w:fill="FFFFFF"/>
        </w:rPr>
        <w:t>来定义接触点</w:t>
      </w:r>
      <w:r w:rsidR="00B35096">
        <w:rPr>
          <w:rFonts w:ascii="Segoe UI" w:hAnsi="Segoe UI" w:cs="Segoe UI"/>
          <w:szCs w:val="21"/>
          <w:shd w:val="clear" w:color="auto" w:fill="FFFFFF"/>
        </w:rPr>
        <w:t>，</w:t>
      </w:r>
    </w:p>
    <w:p w14:paraId="6AFEB849" w14:textId="1217301D" w:rsidR="00B35096" w:rsidRDefault="00B35096" w:rsidP="00B35096">
      <w:pPr>
        <w:jc w:val="center"/>
      </w:pPr>
      <w:r>
        <w:rPr>
          <w:noProof/>
        </w:rPr>
        <w:drawing>
          <wp:inline distT="0" distB="0" distL="0" distR="0" wp14:anchorId="426CFB7C" wp14:editId="2D41F35E">
            <wp:extent cx="4048760" cy="435293"/>
            <wp:effectExtent l="0" t="0" r="0"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112948" cy="442194"/>
                    </a:xfrm>
                    <a:prstGeom prst="rect">
                      <a:avLst/>
                    </a:prstGeom>
                  </pic:spPr>
                </pic:pic>
              </a:graphicData>
            </a:graphic>
          </wp:inline>
        </w:drawing>
      </w:r>
      <w:r w:rsidR="00DD234E">
        <w:rPr>
          <w:rFonts w:hint="eastAsia"/>
        </w:rPr>
        <w:t>（9）</w:t>
      </w:r>
    </w:p>
    <w:p w14:paraId="1752FEB1" w14:textId="426C87B4" w:rsidR="00DD234E" w:rsidRDefault="00DD234E" w:rsidP="00DD234E">
      <w:pPr>
        <w:jc w:val="left"/>
      </w:pPr>
      <w:r>
        <w:rPr>
          <w:rFonts w:hint="eastAsia"/>
        </w:rPr>
        <w:t>对应的切向量为</w:t>
      </w:r>
    </w:p>
    <w:p w14:paraId="589ED4A3" w14:textId="5FA207CE" w:rsidR="00DD234E" w:rsidRDefault="00DD234E" w:rsidP="00DD234E">
      <w:pPr>
        <w:jc w:val="center"/>
      </w:pPr>
      <w:r>
        <w:rPr>
          <w:noProof/>
        </w:rPr>
        <w:drawing>
          <wp:inline distT="0" distB="0" distL="0" distR="0" wp14:anchorId="754531E8" wp14:editId="101AB64C">
            <wp:extent cx="2686050" cy="460787"/>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741227" cy="470252"/>
                    </a:xfrm>
                    <a:prstGeom prst="rect">
                      <a:avLst/>
                    </a:prstGeom>
                  </pic:spPr>
                </pic:pic>
              </a:graphicData>
            </a:graphic>
          </wp:inline>
        </w:drawing>
      </w:r>
      <w:r>
        <w:rPr>
          <w:rFonts w:hint="eastAsia"/>
        </w:rPr>
        <w:t>（10）</w:t>
      </w:r>
    </w:p>
    <w:p w14:paraId="2C3E2DED" w14:textId="66125535" w:rsidR="00DD234E" w:rsidRDefault="00DD234E" w:rsidP="00DD234E">
      <w:pPr>
        <w:jc w:val="left"/>
        <w:rPr>
          <w:rFonts w:ascii="Segoe UI" w:hAnsi="Segoe UI" w:cs="Segoe UI"/>
          <w:szCs w:val="21"/>
          <w:shd w:val="clear" w:color="auto" w:fill="FFFFFF"/>
        </w:rPr>
      </w:pPr>
      <w:r>
        <w:rPr>
          <w:rFonts w:ascii="Segoe UI" w:hAnsi="Segoe UI" w:cs="Segoe UI"/>
          <w:szCs w:val="21"/>
          <w:shd w:val="clear" w:color="auto" w:fill="FFFFFF"/>
        </w:rPr>
        <w:t>对切向量进行归一化，得到</w:t>
      </w:r>
      <w:r>
        <w:rPr>
          <w:rFonts w:ascii="Segoe UI" w:hAnsi="Segoe UI" w:cs="Segoe UI"/>
          <w:szCs w:val="21"/>
          <w:shd w:val="clear" w:color="auto" w:fill="FFFFFF"/>
        </w:rPr>
        <w:t xml:space="preserve"> a21 = ̄ a21 /l</w:t>
      </w:r>
      <w:r>
        <w:rPr>
          <w:rFonts w:ascii="Segoe UI" w:hAnsi="Segoe UI" w:cs="Segoe UI"/>
          <w:szCs w:val="21"/>
          <w:shd w:val="clear" w:color="auto" w:fill="FFFFFF"/>
        </w:rPr>
        <w:t>，其中主</w:t>
      </w:r>
      <w:r>
        <w:rPr>
          <w:rFonts w:ascii="Segoe UI" w:hAnsi="Segoe UI" w:cs="Segoe UI" w:hint="eastAsia"/>
          <w:szCs w:val="21"/>
          <w:shd w:val="clear" w:color="auto" w:fill="FFFFFF"/>
        </w:rPr>
        <w:t>单元</w:t>
      </w:r>
      <w:r>
        <w:rPr>
          <w:rFonts w:ascii="Segoe UI" w:hAnsi="Segoe UI" w:cs="Segoe UI"/>
          <w:szCs w:val="21"/>
          <w:shd w:val="clear" w:color="auto" w:fill="FFFFFF"/>
        </w:rPr>
        <w:t>的长度</w:t>
      </w:r>
      <w:r>
        <w:rPr>
          <w:rFonts w:ascii="Segoe UI" w:hAnsi="Segoe UI" w:cs="Segoe UI"/>
          <w:szCs w:val="21"/>
          <w:shd w:val="clear" w:color="auto" w:fill="FFFFFF"/>
        </w:rPr>
        <w:t xml:space="preserve"> l =‖ x22 − x2 ‖</w:t>
      </w:r>
      <w:r>
        <w:rPr>
          <w:rFonts w:ascii="Segoe UI" w:hAnsi="Segoe UI" w:cs="Segoe UI"/>
          <w:szCs w:val="21"/>
          <w:shd w:val="clear" w:color="auto" w:fill="FFFFFF"/>
        </w:rPr>
        <w:t>。</w:t>
      </w:r>
      <w:r>
        <w:rPr>
          <w:rFonts w:ascii="Segoe UI" w:hAnsi="Segoe UI" w:cs="Segoe UI" w:hint="eastAsia"/>
          <w:szCs w:val="21"/>
          <w:shd w:val="clear" w:color="auto" w:fill="FFFFFF"/>
        </w:rPr>
        <w:t>根据</w:t>
      </w:r>
      <w:r>
        <w:rPr>
          <w:rFonts w:ascii="Segoe UI" w:hAnsi="Segoe UI" w:cs="Segoe UI"/>
          <w:szCs w:val="21"/>
          <w:shd w:val="clear" w:color="auto" w:fill="FFFFFF"/>
        </w:rPr>
        <w:t>单位切线向量</w:t>
      </w:r>
      <w:r>
        <w:rPr>
          <w:rFonts w:ascii="Segoe UI" w:hAnsi="Segoe UI" w:cs="Segoe UI"/>
          <w:szCs w:val="21"/>
          <w:shd w:val="clear" w:color="auto" w:fill="FFFFFF"/>
        </w:rPr>
        <w:t>a21</w:t>
      </w:r>
      <w:r>
        <w:rPr>
          <w:rFonts w:ascii="Segoe UI" w:hAnsi="Segoe UI" w:cs="Segoe UI"/>
          <w:szCs w:val="21"/>
          <w:shd w:val="clear" w:color="auto" w:fill="FFFFFF"/>
        </w:rPr>
        <w:t>，</w:t>
      </w:r>
      <w:r>
        <w:rPr>
          <w:rFonts w:ascii="Segoe UI" w:hAnsi="Segoe UI" w:cs="Segoe UI" w:hint="eastAsia"/>
          <w:szCs w:val="21"/>
          <w:shd w:val="clear" w:color="auto" w:fill="FFFFFF"/>
        </w:rPr>
        <w:t>可推导出主</w:t>
      </w:r>
      <w:r>
        <w:rPr>
          <w:rFonts w:ascii="Segoe UI" w:hAnsi="Segoe UI" w:cs="Segoe UI"/>
          <w:szCs w:val="21"/>
          <w:shd w:val="clear" w:color="auto" w:fill="FFFFFF"/>
        </w:rPr>
        <w:t>线段的单位法向量为</w:t>
      </w:r>
      <w:r>
        <w:rPr>
          <w:rFonts w:ascii="Segoe UI" w:hAnsi="Segoe UI" w:cs="Segoe UI"/>
          <w:szCs w:val="21"/>
          <w:shd w:val="clear" w:color="auto" w:fill="FFFFFF"/>
        </w:rPr>
        <w:t>n2 = e3 × a21</w:t>
      </w:r>
      <w:r>
        <w:rPr>
          <w:rFonts w:ascii="Segoe UI" w:hAnsi="Segoe UI" w:cs="Segoe UI" w:hint="eastAsia"/>
          <w:szCs w:val="21"/>
          <w:shd w:val="clear" w:color="auto" w:fill="FFFFFF"/>
        </w:rPr>
        <w:t>，</w:t>
      </w:r>
      <w:r>
        <w:rPr>
          <w:rFonts w:ascii="Segoe UI" w:hAnsi="Segoe UI" w:cs="Segoe UI" w:hint="eastAsia"/>
          <w:szCs w:val="21"/>
          <w:shd w:val="clear" w:color="auto" w:fill="FFFFFF"/>
        </w:rPr>
        <w:t>e</w:t>
      </w:r>
      <w:r>
        <w:rPr>
          <w:rFonts w:ascii="Segoe UI" w:hAnsi="Segoe UI" w:cs="Segoe UI"/>
          <w:szCs w:val="21"/>
          <w:shd w:val="clear" w:color="auto" w:fill="FFFFFF"/>
        </w:rPr>
        <w:t>3</w:t>
      </w:r>
      <w:r>
        <w:rPr>
          <w:rFonts w:ascii="Segoe UI" w:hAnsi="Segoe UI" w:cs="Segoe UI" w:hint="eastAsia"/>
          <w:szCs w:val="21"/>
          <w:shd w:val="clear" w:color="auto" w:fill="FFFFFF"/>
        </w:rPr>
        <w:t>表示面外单位向量</w:t>
      </w:r>
      <w:r>
        <w:rPr>
          <w:rFonts w:ascii="Segoe UI" w:hAnsi="Segoe UI" w:cs="Segoe UI"/>
          <w:szCs w:val="21"/>
          <w:shd w:val="clear" w:color="auto" w:fill="FFFFFF"/>
        </w:rPr>
        <w:t>。</w:t>
      </w:r>
    </w:p>
    <w:p w14:paraId="685BB741" w14:textId="6128B357" w:rsidR="00DD234E" w:rsidRDefault="00DD234E" w:rsidP="00DD234E">
      <w:pPr>
        <w:jc w:val="left"/>
        <w:rPr>
          <w:rFonts w:ascii="Segoe UI" w:hAnsi="Segoe UI" w:cs="Segoe UI"/>
          <w:szCs w:val="21"/>
          <w:shd w:val="clear" w:color="auto" w:fill="FFFFFF"/>
        </w:rPr>
      </w:pPr>
      <w:r>
        <w:tab/>
      </w:r>
      <w:r w:rsidR="007D6805">
        <w:rPr>
          <w:rFonts w:hint="eastAsia"/>
        </w:rPr>
        <w:t>根据公式（2）和公式（3），可求得</w:t>
      </w:r>
      <w:r w:rsidR="00C950E2">
        <w:rPr>
          <w:rFonts w:ascii="Segoe UI" w:hAnsi="Segoe UI" w:cs="Segoe UI" w:hint="eastAsia"/>
          <w:szCs w:val="21"/>
          <w:shd w:val="clear" w:color="auto" w:fill="FFFFFF"/>
        </w:rPr>
        <w:t>与</w:t>
      </w:r>
      <w:r w:rsidR="00C950E2">
        <w:rPr>
          <w:rFonts w:ascii="Segoe UI" w:hAnsi="Segoe UI" w:cs="Segoe UI" w:hint="eastAsia"/>
          <w:szCs w:val="21"/>
          <w:shd w:val="clear" w:color="auto" w:fill="FFFFFF"/>
        </w:rPr>
        <w:t>x</w:t>
      </w:r>
      <w:r w:rsidR="00C950E2">
        <w:rPr>
          <w:rFonts w:ascii="Segoe UI" w:hAnsi="Segoe UI" w:cs="Segoe UI"/>
          <w:szCs w:val="21"/>
          <w:shd w:val="clear" w:color="auto" w:fill="FFFFFF"/>
        </w:rPr>
        <w:t>1s</w:t>
      </w:r>
      <w:r w:rsidR="00C950E2">
        <w:rPr>
          <w:rFonts w:ascii="Segoe UI" w:hAnsi="Segoe UI" w:cs="Segoe UI" w:hint="eastAsia"/>
          <w:szCs w:val="21"/>
          <w:shd w:val="clear" w:color="auto" w:fill="FFFFFF"/>
        </w:rPr>
        <w:t>对应的主面上</w:t>
      </w:r>
      <w:r w:rsidR="006C5A80">
        <w:rPr>
          <w:rFonts w:ascii="Segoe UI" w:hAnsi="Segoe UI" w:cs="Segoe UI" w:hint="eastAsia"/>
          <w:szCs w:val="21"/>
          <w:shd w:val="clear" w:color="auto" w:fill="FFFFFF"/>
        </w:rPr>
        <w:t>投影</w:t>
      </w:r>
      <w:r w:rsidR="00C950E2">
        <w:rPr>
          <w:rFonts w:ascii="Segoe UI" w:hAnsi="Segoe UI" w:cs="Segoe UI" w:hint="eastAsia"/>
          <w:szCs w:val="21"/>
          <w:shd w:val="clear" w:color="auto" w:fill="FFFFFF"/>
        </w:rPr>
        <w:t>接触点的参数坐标</w:t>
      </w:r>
      <w:r w:rsidR="007D6805" w:rsidRPr="00DD234E">
        <w:rPr>
          <w:rFonts w:hint="eastAsia"/>
        </w:rPr>
        <w:t>ξ</w:t>
      </w:r>
      <w:r w:rsidR="007D6805" w:rsidRPr="00DD234E">
        <w:t xml:space="preserve"> </w:t>
      </w:r>
      <w:r w:rsidR="00C950E2">
        <w:rPr>
          <w:rFonts w:ascii="Segoe UI" w:hAnsi="Segoe UI" w:cs="Segoe UI" w:hint="eastAsia"/>
          <w:szCs w:val="21"/>
          <w:shd w:val="clear" w:color="auto" w:fill="FFFFFF"/>
        </w:rPr>
        <w:t>和从面节点</w:t>
      </w:r>
      <w:r w:rsidR="00C950E2">
        <w:rPr>
          <w:rFonts w:ascii="Segoe UI" w:hAnsi="Segoe UI" w:cs="Segoe UI" w:hint="eastAsia"/>
          <w:szCs w:val="21"/>
          <w:shd w:val="clear" w:color="auto" w:fill="FFFFFF"/>
        </w:rPr>
        <w:t>x</w:t>
      </w:r>
      <w:r w:rsidR="00C950E2">
        <w:rPr>
          <w:rFonts w:ascii="Segoe UI" w:hAnsi="Segoe UI" w:cs="Segoe UI"/>
          <w:szCs w:val="21"/>
          <w:shd w:val="clear" w:color="auto" w:fill="FFFFFF"/>
        </w:rPr>
        <w:t>1s</w:t>
      </w:r>
      <w:r w:rsidR="00C950E2">
        <w:rPr>
          <w:rFonts w:ascii="Segoe UI" w:hAnsi="Segoe UI" w:cs="Segoe UI" w:hint="eastAsia"/>
          <w:szCs w:val="21"/>
          <w:shd w:val="clear" w:color="auto" w:fill="FFFFFF"/>
        </w:rPr>
        <w:t>到主面的距离</w:t>
      </w:r>
      <w:r w:rsidR="003F6DBB">
        <w:rPr>
          <w:rFonts w:ascii="Segoe UI" w:hAnsi="Segoe UI" w:cs="Segoe UI" w:hint="eastAsia"/>
          <w:szCs w:val="21"/>
          <w:shd w:val="clear" w:color="auto" w:fill="FFFFFF"/>
        </w:rPr>
        <w:t>g</w:t>
      </w:r>
      <w:r w:rsidR="003F6DBB">
        <w:rPr>
          <w:rFonts w:ascii="Segoe UI" w:hAnsi="Segoe UI" w:cs="Segoe UI"/>
          <w:szCs w:val="21"/>
          <w:shd w:val="clear" w:color="auto" w:fill="FFFFFF"/>
        </w:rPr>
        <w:t>N</w:t>
      </w:r>
      <w:r w:rsidR="003F6DBB">
        <w:rPr>
          <w:rFonts w:ascii="Segoe UI" w:hAnsi="Segoe UI" w:cs="Segoe UI" w:hint="eastAsia"/>
          <w:szCs w:val="21"/>
          <w:shd w:val="clear" w:color="auto" w:fill="FFFFFF"/>
        </w:rPr>
        <w:t>s</w:t>
      </w:r>
      <w:r w:rsidR="003F6DBB">
        <w:rPr>
          <w:rFonts w:ascii="Segoe UI" w:hAnsi="Segoe UI" w:cs="Segoe UI" w:hint="eastAsia"/>
          <w:szCs w:val="21"/>
          <w:shd w:val="clear" w:color="auto" w:fill="FFFFFF"/>
        </w:rPr>
        <w:t>，分别如下式所示</w:t>
      </w:r>
      <w:r w:rsidR="00C950E2">
        <w:rPr>
          <w:rFonts w:ascii="Segoe UI" w:hAnsi="Segoe UI" w:cs="Segoe UI" w:hint="eastAsia"/>
          <w:szCs w:val="21"/>
          <w:shd w:val="clear" w:color="auto" w:fill="FFFFFF"/>
        </w:rPr>
        <w:t>。</w:t>
      </w:r>
    </w:p>
    <w:p w14:paraId="5707DAD8" w14:textId="4528B4C3" w:rsidR="00533300" w:rsidRDefault="00533300" w:rsidP="00DD234E">
      <w:pPr>
        <w:jc w:val="left"/>
      </w:pPr>
      <w:r>
        <w:rPr>
          <w:noProof/>
        </w:rPr>
        <w:drawing>
          <wp:inline distT="0" distB="0" distL="0" distR="0" wp14:anchorId="478EC734" wp14:editId="14167D11">
            <wp:extent cx="4775200" cy="447855"/>
            <wp:effectExtent l="0" t="0" r="635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823019" cy="452340"/>
                    </a:xfrm>
                    <a:prstGeom prst="rect">
                      <a:avLst/>
                    </a:prstGeom>
                  </pic:spPr>
                </pic:pic>
              </a:graphicData>
            </a:graphic>
          </wp:inline>
        </w:drawing>
      </w:r>
      <w:r w:rsidR="00C950E2">
        <w:rPr>
          <w:rFonts w:hint="eastAsia"/>
        </w:rPr>
        <w:t>（11）</w:t>
      </w:r>
    </w:p>
    <w:p w14:paraId="45AB8511" w14:textId="70F5B1FE" w:rsidR="00C950E2" w:rsidRDefault="00BC3500" w:rsidP="00DD234E">
      <w:pPr>
        <w:jc w:val="left"/>
      </w:pPr>
      <w:r>
        <w:rPr>
          <w:rFonts w:hint="eastAsia"/>
        </w:rPr>
        <w:t>上述距离函数的变分可表示为</w:t>
      </w:r>
    </w:p>
    <w:p w14:paraId="06CA3262" w14:textId="42BAEDF2" w:rsidR="00BC3500" w:rsidRDefault="00BC3500" w:rsidP="00C950E2">
      <w:pPr>
        <w:jc w:val="left"/>
        <w:rPr>
          <w:rFonts w:ascii="Segoe UI" w:hAnsi="Segoe UI" w:cs="Segoe UI"/>
          <w:szCs w:val="21"/>
          <w:shd w:val="clear" w:color="auto" w:fill="FFFFFF"/>
        </w:rPr>
      </w:pPr>
      <w:r>
        <w:rPr>
          <w:noProof/>
        </w:rPr>
        <w:drawing>
          <wp:inline distT="0" distB="0" distL="0" distR="0" wp14:anchorId="6ECEAE76" wp14:editId="6DFCF4E0">
            <wp:extent cx="4038600" cy="423503"/>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088601" cy="428746"/>
                    </a:xfrm>
                    <a:prstGeom prst="rect">
                      <a:avLst/>
                    </a:prstGeom>
                  </pic:spPr>
                </pic:pic>
              </a:graphicData>
            </a:graphic>
          </wp:inline>
        </w:drawing>
      </w:r>
      <w:r w:rsidR="009C12B1">
        <w:rPr>
          <w:rFonts w:ascii="Segoe UI" w:hAnsi="Segoe UI" w:cs="Segoe UI" w:hint="eastAsia"/>
          <w:szCs w:val="21"/>
          <w:shd w:val="clear" w:color="auto" w:fill="FFFFFF"/>
        </w:rPr>
        <w:t>（</w:t>
      </w:r>
      <w:r w:rsidR="009C12B1">
        <w:rPr>
          <w:rFonts w:ascii="Segoe UI" w:hAnsi="Segoe UI" w:cs="Segoe UI" w:hint="eastAsia"/>
          <w:szCs w:val="21"/>
          <w:shd w:val="clear" w:color="auto" w:fill="FFFFFF"/>
        </w:rPr>
        <w:t>12</w:t>
      </w:r>
      <w:r w:rsidR="009C12B1">
        <w:rPr>
          <w:rFonts w:ascii="Segoe UI" w:hAnsi="Segoe UI" w:cs="Segoe UI" w:hint="eastAsia"/>
          <w:szCs w:val="21"/>
          <w:shd w:val="clear" w:color="auto" w:fill="FFFFFF"/>
        </w:rPr>
        <w:t>）</w:t>
      </w:r>
      <w:r w:rsidR="000B46F3">
        <w:rPr>
          <w:rFonts w:ascii="Segoe UI" w:hAnsi="Segoe UI" w:cs="Segoe UI" w:hint="eastAsia"/>
          <w:szCs w:val="21"/>
          <w:shd w:val="clear" w:color="auto" w:fill="FFFFFF"/>
        </w:rPr>
        <w:t>s</w:t>
      </w:r>
    </w:p>
    <w:p w14:paraId="2A6E98C9" w14:textId="1392FE73" w:rsidR="00BC3500" w:rsidRDefault="00BC3500" w:rsidP="00BC3500">
      <w:pPr>
        <w:jc w:val="left"/>
        <w:rPr>
          <w:rFonts w:ascii="Segoe UI" w:hAnsi="Segoe UI" w:cs="Segoe UI"/>
          <w:szCs w:val="21"/>
          <w:shd w:val="clear" w:color="auto" w:fill="FFFFFF"/>
        </w:rPr>
      </w:pPr>
      <w:r>
        <w:rPr>
          <w:rFonts w:ascii="Segoe UI" w:hAnsi="Segoe UI" w:cs="Segoe UI"/>
          <w:szCs w:val="21"/>
          <w:shd w:val="clear" w:color="auto" w:fill="FFFFFF"/>
        </w:rPr>
        <w:t xml:space="preserve">η </w:t>
      </w:r>
      <w:r>
        <w:rPr>
          <w:rFonts w:ascii="Segoe UI" w:hAnsi="Segoe UI" w:cs="Segoe UI"/>
          <w:szCs w:val="21"/>
          <w:shd w:val="clear" w:color="auto" w:fill="FFFFFF"/>
        </w:rPr>
        <w:t>表示试函数或虚拟位移。</w:t>
      </w:r>
      <w:r>
        <w:rPr>
          <w:rFonts w:ascii="Segoe UI" w:hAnsi="Segoe UI" w:cs="Segoe UI" w:hint="eastAsia"/>
          <w:szCs w:val="21"/>
          <w:shd w:val="clear" w:color="auto" w:fill="FFFFFF"/>
        </w:rPr>
        <w:t>上述变分表达式</w:t>
      </w:r>
      <w:r w:rsidRPr="00BC3500">
        <w:rPr>
          <w:rFonts w:ascii="Segoe UI" w:hAnsi="Segoe UI" w:cs="Segoe UI" w:hint="eastAsia"/>
          <w:szCs w:val="21"/>
          <w:shd w:val="clear" w:color="auto" w:fill="FFFFFF"/>
        </w:rPr>
        <w:t>在可以在弱形式</w:t>
      </w:r>
      <w:r w:rsidRPr="00BC3500">
        <w:rPr>
          <w:rFonts w:ascii="Segoe UI" w:hAnsi="Segoe UI" w:cs="Segoe UI"/>
          <w:szCs w:val="21"/>
          <w:shd w:val="clear" w:color="auto" w:fill="FFFFFF"/>
        </w:rPr>
        <w:t xml:space="preserve"> (</w:t>
      </w:r>
      <w:r>
        <w:rPr>
          <w:rFonts w:ascii="Segoe UI" w:hAnsi="Segoe UI" w:cs="Segoe UI" w:hint="eastAsia"/>
          <w:szCs w:val="21"/>
          <w:shd w:val="clear" w:color="auto" w:fill="FFFFFF"/>
        </w:rPr>
        <w:t>7-8</w:t>
      </w:r>
      <w:r w:rsidRPr="00BC3500">
        <w:rPr>
          <w:rFonts w:ascii="Segoe UI" w:hAnsi="Segoe UI" w:cs="Segoe UI"/>
          <w:szCs w:val="21"/>
          <w:shd w:val="clear" w:color="auto" w:fill="FFFFFF"/>
        </w:rPr>
        <w:t xml:space="preserve">) </w:t>
      </w:r>
      <w:r w:rsidRPr="00BC3500">
        <w:rPr>
          <w:rFonts w:ascii="Segoe UI" w:hAnsi="Segoe UI" w:cs="Segoe UI"/>
          <w:szCs w:val="21"/>
          <w:shd w:val="clear" w:color="auto" w:fill="FFFFFF"/>
        </w:rPr>
        <w:t>中使用，其中积分</w:t>
      </w:r>
      <w:r>
        <w:rPr>
          <w:rFonts w:ascii="Segoe UI" w:hAnsi="Segoe UI" w:cs="Segoe UI" w:hint="eastAsia"/>
          <w:szCs w:val="21"/>
          <w:shd w:val="clear" w:color="auto" w:fill="FFFFFF"/>
        </w:rPr>
        <w:t>应当在实际</w:t>
      </w:r>
      <w:r w:rsidR="009C12B1">
        <w:rPr>
          <w:rFonts w:ascii="Segoe UI" w:hAnsi="Segoe UI" w:cs="Segoe UI" w:hint="eastAsia"/>
          <w:szCs w:val="21"/>
          <w:shd w:val="clear" w:color="auto" w:fill="FFFFFF"/>
        </w:rPr>
        <w:t>被激活的</w:t>
      </w:r>
      <w:r>
        <w:rPr>
          <w:rFonts w:ascii="Segoe UI" w:hAnsi="Segoe UI" w:cs="Segoe UI" w:hint="eastAsia"/>
          <w:szCs w:val="21"/>
          <w:shd w:val="clear" w:color="auto" w:fill="FFFFFF"/>
        </w:rPr>
        <w:t>接触面范围内进行计算。</w:t>
      </w:r>
    </w:p>
    <w:p w14:paraId="7FAD7F3B" w14:textId="5C5E5339" w:rsidR="00BC3500" w:rsidRDefault="009C12B1" w:rsidP="00BC3500">
      <w:pPr>
        <w:jc w:val="left"/>
        <w:rPr>
          <w:rFonts w:ascii="Segoe UI" w:hAnsi="Segoe UI" w:cs="Segoe UI"/>
          <w:szCs w:val="21"/>
          <w:shd w:val="clear" w:color="auto" w:fill="FFFFFF"/>
        </w:rPr>
      </w:pPr>
      <w:r>
        <w:rPr>
          <w:noProof/>
        </w:rPr>
        <w:drawing>
          <wp:inline distT="0" distB="0" distL="0" distR="0" wp14:anchorId="5DEE86A3" wp14:editId="54ABC2D5">
            <wp:extent cx="4572000" cy="604940"/>
            <wp:effectExtent l="0" t="0" r="0"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607939" cy="609695"/>
                    </a:xfrm>
                    <a:prstGeom prst="rect">
                      <a:avLst/>
                    </a:prstGeom>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13</w:t>
      </w:r>
      <w:r>
        <w:rPr>
          <w:rFonts w:ascii="Segoe UI" w:hAnsi="Segoe UI" w:cs="Segoe UI" w:hint="eastAsia"/>
          <w:szCs w:val="21"/>
          <w:shd w:val="clear" w:color="auto" w:fill="FFFFFF"/>
        </w:rPr>
        <w:t>）</w:t>
      </w:r>
    </w:p>
    <w:p w14:paraId="29AB967D" w14:textId="06C74E12" w:rsidR="009C12B1" w:rsidRDefault="008C67DA" w:rsidP="00BC3500">
      <w:pPr>
        <w:jc w:val="left"/>
        <w:rPr>
          <w:rFonts w:ascii="Segoe UI" w:hAnsi="Segoe UI" w:cs="Segoe UI"/>
          <w:szCs w:val="21"/>
          <w:shd w:val="clear" w:color="auto" w:fill="FFFFFF"/>
        </w:rPr>
      </w:pPr>
      <w:r>
        <w:rPr>
          <w:rFonts w:ascii="Segoe UI" w:hAnsi="Segoe UI" w:cs="Segoe UI" w:hint="eastAsia"/>
          <w:szCs w:val="21"/>
          <w:shd w:val="clear" w:color="auto" w:fill="FFFFFF"/>
        </w:rPr>
        <w:t>式</w:t>
      </w:r>
      <w:r w:rsidR="009C12B1">
        <w:rPr>
          <w:rFonts w:ascii="Segoe UI" w:hAnsi="Segoe UI" w:cs="Segoe UI" w:hint="eastAsia"/>
          <w:szCs w:val="21"/>
          <w:shd w:val="clear" w:color="auto" w:fill="FFFFFF"/>
        </w:rPr>
        <w:t>中</w:t>
      </w:r>
      <m:oMath>
        <m:sSub>
          <m:sSubPr>
            <m:ctrlPr>
              <w:rPr>
                <w:rFonts w:ascii="Cambria Math" w:hAnsi="Cambria Math" w:cs="Segoe UI"/>
                <w:i/>
                <w:szCs w:val="21"/>
                <w:shd w:val="clear" w:color="auto" w:fill="FFFFFF"/>
              </w:rPr>
            </m:ctrlPr>
          </m:sSubPr>
          <m:e>
            <m:r>
              <w:rPr>
                <w:rFonts w:ascii="Cambria Math" w:hAnsi="Cambria Math" w:cs="Segoe UI" w:hint="eastAsia"/>
                <w:szCs w:val="21"/>
                <w:shd w:val="clear" w:color="auto" w:fill="FFFFFF"/>
              </w:rPr>
              <m:t>n</m:t>
            </m:r>
            <m:ctrlPr>
              <w:rPr>
                <w:rFonts w:ascii="Cambria Math" w:hAnsi="Cambria Math" w:cs="Segoe UI" w:hint="eastAsia"/>
                <w:i/>
                <w:szCs w:val="21"/>
                <w:shd w:val="clear" w:color="auto" w:fill="FFFFFF"/>
              </w:rPr>
            </m:ctrlPr>
          </m:e>
          <m:sub>
            <m:r>
              <w:rPr>
                <w:rFonts w:ascii="Cambria Math" w:hAnsi="Cambria Math" w:cs="Segoe UI"/>
                <w:szCs w:val="21"/>
                <w:shd w:val="clear" w:color="auto" w:fill="FFFFFF"/>
              </w:rPr>
              <m:t>c</m:t>
            </m:r>
          </m:sub>
        </m:sSub>
      </m:oMath>
      <w:r w:rsidR="009C12B1">
        <w:rPr>
          <w:rFonts w:ascii="Segoe UI" w:hAnsi="Segoe UI" w:cs="Segoe UI" w:hint="eastAsia"/>
          <w:szCs w:val="21"/>
          <w:shd w:val="clear" w:color="auto" w:fill="FFFFFF"/>
        </w:rPr>
        <w:t>表示所有被激活的接触面的个数</w:t>
      </w:r>
      <w:r w:rsidR="009C12B1" w:rsidRPr="009C12B1">
        <w:rPr>
          <w:rFonts w:ascii="Segoe UI" w:hAnsi="Segoe UI" w:cs="Segoe UI" w:hint="eastAsia"/>
          <w:szCs w:val="21"/>
          <w:shd w:val="clear" w:color="auto" w:fill="FFFFFF"/>
        </w:rPr>
        <w:t>。</w:t>
      </w:r>
      <w:r w:rsidR="00C75965">
        <w:rPr>
          <w:rFonts w:ascii="Segoe UI" w:hAnsi="Segoe UI" w:cs="Segoe UI" w:hint="eastAsia"/>
          <w:szCs w:val="21"/>
          <w:shd w:val="clear" w:color="auto" w:fill="FFFFFF"/>
        </w:rPr>
        <w:t>上式中的</w:t>
      </w:r>
      <w:r w:rsidR="009C12B1" w:rsidRPr="009C12B1">
        <w:rPr>
          <w:rFonts w:ascii="Segoe UI" w:hAnsi="Segoe UI" w:cs="Segoe UI"/>
          <w:szCs w:val="21"/>
          <w:shd w:val="clear" w:color="auto" w:fill="FFFFFF"/>
        </w:rPr>
        <w:t>节点法向力</w:t>
      </w:r>
      <w:r w:rsidR="009C12B1" w:rsidRPr="009C12B1">
        <w:rPr>
          <w:rFonts w:ascii="Segoe UI" w:hAnsi="Segoe UI" w:cs="Segoe UI"/>
          <w:szCs w:val="21"/>
          <w:shd w:val="clear" w:color="auto" w:fill="FFFFFF"/>
        </w:rPr>
        <w:t xml:space="preserve"> PNs </w:t>
      </w:r>
      <w:r w:rsidR="009C12B1" w:rsidRPr="009C12B1">
        <w:rPr>
          <w:rFonts w:ascii="Segoe UI" w:hAnsi="Segoe UI" w:cs="Segoe UI"/>
          <w:szCs w:val="21"/>
          <w:shd w:val="clear" w:color="auto" w:fill="FFFFFF"/>
        </w:rPr>
        <w:t>由</w:t>
      </w:r>
      <w:r w:rsidR="009C12B1" w:rsidRPr="009C12B1">
        <w:rPr>
          <w:rFonts w:ascii="Segoe UI" w:hAnsi="Segoe UI" w:cs="Segoe UI"/>
          <w:szCs w:val="21"/>
          <w:shd w:val="clear" w:color="auto" w:fill="FFFFFF"/>
        </w:rPr>
        <w:t xml:space="preserve"> PNs = pNs</w:t>
      </w:r>
      <w:r w:rsidR="009C12B1">
        <w:rPr>
          <w:rFonts w:ascii="Segoe UI" w:hAnsi="Segoe UI" w:cs="Segoe UI"/>
          <w:szCs w:val="21"/>
          <w:shd w:val="clear" w:color="auto" w:fill="FFFFFF"/>
        </w:rPr>
        <w:t>*as</w:t>
      </w:r>
      <w:r w:rsidR="009C12B1" w:rsidRPr="009C12B1">
        <w:rPr>
          <w:rFonts w:ascii="Segoe UI" w:hAnsi="Segoe UI" w:cs="Segoe UI"/>
          <w:szCs w:val="21"/>
          <w:shd w:val="clear" w:color="auto" w:fill="FFFFFF"/>
        </w:rPr>
        <w:t xml:space="preserve"> </w:t>
      </w:r>
      <w:r w:rsidR="009C12B1" w:rsidRPr="009C12B1">
        <w:rPr>
          <w:rFonts w:ascii="Segoe UI" w:hAnsi="Segoe UI" w:cs="Segoe UI"/>
          <w:szCs w:val="21"/>
          <w:shd w:val="clear" w:color="auto" w:fill="FFFFFF"/>
        </w:rPr>
        <w:t>在从节点处给出。对于惩罚方法，</w:t>
      </w:r>
      <m:oMath>
        <m:sSub>
          <m:sSubPr>
            <m:ctrlPr>
              <w:rPr>
                <w:rFonts w:ascii="Cambria Math" w:hAnsi="Cambria Math" w:cs="Segoe UI"/>
                <w:i/>
                <w:szCs w:val="21"/>
                <w:shd w:val="clear" w:color="auto" w:fill="FFFFFF"/>
              </w:rPr>
            </m:ctrlPr>
          </m:sSubPr>
          <m:e>
            <m:r>
              <w:rPr>
                <w:rFonts w:ascii="Cambria Math" w:hAnsi="Cambria Math" w:cs="Segoe UI" w:hint="eastAsia"/>
                <w:szCs w:val="21"/>
                <w:shd w:val="clear" w:color="auto" w:fill="FFFFFF"/>
              </w:rPr>
              <m:t>P</m:t>
            </m:r>
            <m:ctrlPr>
              <w:rPr>
                <w:rFonts w:ascii="Cambria Math" w:hAnsi="Cambria Math" w:cs="Segoe UI" w:hint="eastAsia"/>
                <w:i/>
                <w:szCs w:val="21"/>
                <w:shd w:val="clear" w:color="auto" w:fill="FFFFFF"/>
              </w:rPr>
            </m:ctrlPr>
          </m:e>
          <m:sub>
            <m:r>
              <w:rPr>
                <w:rFonts w:ascii="Cambria Math" w:hAnsi="Cambria Math" w:cs="Segoe UI" w:hint="eastAsia"/>
                <w:szCs w:val="21"/>
                <w:shd w:val="clear" w:color="auto" w:fill="FFFFFF"/>
              </w:rPr>
              <m:t>Ns</m:t>
            </m:r>
          </m:sub>
        </m:sSub>
        <m:r>
          <w:rPr>
            <w:rFonts w:ascii="Cambria Math" w:hAnsi="Cambria Math" w:cs="Segoe UI"/>
            <w:szCs w:val="21"/>
            <w:shd w:val="clear" w:color="auto" w:fill="FFFFFF"/>
          </w:rPr>
          <m:t>=</m:t>
        </m:r>
        <m:sSub>
          <m:sSubPr>
            <m:ctrlPr>
              <w:rPr>
                <w:rFonts w:ascii="Cambria Math" w:hAnsi="Cambria Math" w:cs="Segoe UI"/>
                <w:i/>
                <w:szCs w:val="21"/>
                <w:shd w:val="clear" w:color="auto" w:fill="FFFFFF"/>
              </w:rPr>
            </m:ctrlPr>
          </m:sSubPr>
          <m:e>
            <m:r>
              <w:rPr>
                <w:rFonts w:ascii="Cambria Math" w:hAnsi="Cambria Math" w:cs="Segoe UI"/>
                <w:szCs w:val="21"/>
                <w:shd w:val="clear" w:color="auto" w:fill="FFFFFF"/>
              </w:rPr>
              <m:t>ϵ</m:t>
            </m:r>
          </m:e>
          <m:sub>
            <m:r>
              <w:rPr>
                <w:rFonts w:ascii="Cambria Math" w:hAnsi="Cambria Math" w:cs="Segoe UI" w:hint="eastAsia"/>
                <w:szCs w:val="21"/>
                <w:shd w:val="clear" w:color="auto" w:fill="FFFFFF"/>
              </w:rPr>
              <m:t>N</m:t>
            </m:r>
          </m:sub>
        </m:sSub>
        <m:r>
          <w:rPr>
            <w:rFonts w:ascii="Cambria Math" w:hAnsi="Cambria Math" w:cs="Segoe UI"/>
            <w:szCs w:val="21"/>
            <w:shd w:val="clear" w:color="auto" w:fill="FFFFFF"/>
          </w:rPr>
          <m:t>*</m:t>
        </m:r>
        <m:sSub>
          <m:sSubPr>
            <m:ctrlPr>
              <w:rPr>
                <w:rFonts w:ascii="Cambria Math" w:hAnsi="Cambria Math" w:cs="Segoe UI"/>
                <w:i/>
                <w:szCs w:val="21"/>
                <w:shd w:val="clear" w:color="auto" w:fill="FFFFFF"/>
              </w:rPr>
            </m:ctrlPr>
          </m:sSubPr>
          <m:e>
            <m:r>
              <w:rPr>
                <w:rFonts w:ascii="Cambria Math" w:hAnsi="Cambria Math" w:cs="Segoe UI"/>
                <w:szCs w:val="21"/>
                <w:shd w:val="clear" w:color="auto" w:fill="FFFFFF"/>
              </w:rPr>
              <m:t>g</m:t>
            </m:r>
          </m:e>
          <m:sub>
            <m:r>
              <w:rPr>
                <w:rFonts w:ascii="Cambria Math" w:hAnsi="Cambria Math" w:cs="Segoe UI"/>
                <w:szCs w:val="21"/>
                <w:shd w:val="clear" w:color="auto" w:fill="FFFFFF"/>
              </w:rPr>
              <m:t>Ns</m:t>
            </m:r>
          </m:sub>
        </m:sSub>
        <m:r>
          <w:rPr>
            <w:rFonts w:ascii="Cambria Math" w:hAnsi="Cambria Math" w:cs="Segoe UI"/>
            <w:szCs w:val="21"/>
            <w:shd w:val="clear" w:color="auto" w:fill="FFFFFF"/>
          </w:rPr>
          <m:t>*</m:t>
        </m:r>
        <m:sSub>
          <m:sSubPr>
            <m:ctrlPr>
              <w:rPr>
                <w:rFonts w:ascii="Cambria Math" w:hAnsi="Cambria Math" w:cs="Segoe UI"/>
                <w:i/>
                <w:szCs w:val="21"/>
                <w:shd w:val="clear" w:color="auto" w:fill="FFFFFF"/>
              </w:rPr>
            </m:ctrlPr>
          </m:sSubPr>
          <m:e>
            <m:r>
              <w:rPr>
                <w:rFonts w:ascii="Cambria Math" w:hAnsi="Cambria Math" w:cs="Segoe UI"/>
                <w:szCs w:val="21"/>
                <w:shd w:val="clear" w:color="auto" w:fill="FFFFFF"/>
              </w:rPr>
              <m:t>a</m:t>
            </m:r>
          </m:e>
          <m:sub>
            <m:r>
              <w:rPr>
                <w:rFonts w:ascii="Cambria Math" w:hAnsi="Cambria Math" w:cs="Segoe UI"/>
                <w:szCs w:val="21"/>
                <w:shd w:val="clear" w:color="auto" w:fill="FFFFFF"/>
              </w:rPr>
              <m:t>s</m:t>
            </m:r>
          </m:sub>
        </m:sSub>
      </m:oMath>
      <w:r w:rsidR="009C12B1">
        <w:rPr>
          <w:rFonts w:ascii="Segoe UI" w:hAnsi="Segoe UI" w:cs="Segoe UI" w:hint="eastAsia"/>
          <w:szCs w:val="21"/>
          <w:shd w:val="clear" w:color="auto" w:fill="FFFFFF"/>
        </w:rPr>
        <w:t>给出</w:t>
      </w:r>
      <w:r w:rsidR="002316FD">
        <w:rPr>
          <w:rFonts w:ascii="Segoe UI" w:hAnsi="Segoe UI" w:cs="Segoe UI" w:hint="eastAsia"/>
          <w:szCs w:val="21"/>
          <w:shd w:val="clear" w:color="auto" w:fill="FFFFFF"/>
        </w:rPr>
        <w:t>，</w:t>
      </w:r>
      <w:r w:rsidR="009D2D2A">
        <w:rPr>
          <w:rFonts w:ascii="Segoe UI" w:hAnsi="Segoe UI" w:cs="Segoe UI" w:hint="eastAsia"/>
          <w:szCs w:val="21"/>
          <w:shd w:val="clear" w:color="auto" w:fill="FFFFFF"/>
        </w:rPr>
        <w:t>其中</w:t>
      </w:r>
      <m:oMath>
        <m:sSub>
          <m:sSubPr>
            <m:ctrlPr>
              <w:rPr>
                <w:rFonts w:ascii="Cambria Math" w:hAnsi="Cambria Math" w:cs="Segoe UI"/>
                <w:i/>
                <w:szCs w:val="21"/>
                <w:shd w:val="clear" w:color="auto" w:fill="FFFFFF"/>
              </w:rPr>
            </m:ctrlPr>
          </m:sSubPr>
          <m:e>
            <m:r>
              <w:rPr>
                <w:rFonts w:ascii="Cambria Math" w:hAnsi="Cambria Math" w:cs="Segoe UI"/>
                <w:szCs w:val="21"/>
                <w:shd w:val="clear" w:color="auto" w:fill="FFFFFF"/>
              </w:rPr>
              <m:t>ϵ</m:t>
            </m:r>
          </m:e>
          <m:sub>
            <m:r>
              <w:rPr>
                <w:rFonts w:ascii="Cambria Math" w:hAnsi="Cambria Math" w:cs="Segoe UI" w:hint="eastAsia"/>
                <w:szCs w:val="21"/>
                <w:shd w:val="clear" w:color="auto" w:fill="FFFFFF"/>
              </w:rPr>
              <m:t>N</m:t>
            </m:r>
          </m:sub>
        </m:sSub>
        <m:r>
          <w:rPr>
            <w:rFonts w:ascii="Cambria Math" w:hAnsi="Cambria Math" w:cs="Segoe UI"/>
            <w:szCs w:val="21"/>
            <w:shd w:val="clear" w:color="auto" w:fill="FFFFFF"/>
          </w:rPr>
          <m:t>*</m:t>
        </m:r>
        <m:sSub>
          <m:sSubPr>
            <m:ctrlPr>
              <w:rPr>
                <w:rFonts w:ascii="Cambria Math" w:hAnsi="Cambria Math" w:cs="Segoe UI"/>
                <w:i/>
                <w:szCs w:val="21"/>
                <w:shd w:val="clear" w:color="auto" w:fill="FFFFFF"/>
              </w:rPr>
            </m:ctrlPr>
          </m:sSubPr>
          <m:e>
            <m:r>
              <w:rPr>
                <w:rFonts w:ascii="Cambria Math" w:hAnsi="Cambria Math" w:cs="Segoe UI"/>
                <w:szCs w:val="21"/>
                <w:shd w:val="clear" w:color="auto" w:fill="FFFFFF"/>
              </w:rPr>
              <m:t>g</m:t>
            </m:r>
          </m:e>
          <m:sub>
            <m:r>
              <w:rPr>
                <w:rFonts w:ascii="Cambria Math" w:hAnsi="Cambria Math" w:cs="Segoe UI"/>
                <w:szCs w:val="21"/>
                <w:shd w:val="clear" w:color="auto" w:fill="FFFFFF"/>
              </w:rPr>
              <m:t>Ns</m:t>
            </m:r>
          </m:sub>
        </m:sSub>
      </m:oMath>
      <w:r w:rsidR="007E70E3">
        <w:rPr>
          <w:rFonts w:ascii="Segoe UI" w:hAnsi="Segoe UI" w:cs="Segoe UI" w:hint="eastAsia"/>
          <w:szCs w:val="21"/>
          <w:shd w:val="clear" w:color="auto" w:fill="FFFFFF"/>
        </w:rPr>
        <w:t>等于</w:t>
      </w:r>
      <w:r w:rsidR="00074C29">
        <w:rPr>
          <w:rFonts w:ascii="Segoe UI" w:hAnsi="Segoe UI" w:cs="Segoe UI" w:hint="eastAsia"/>
          <w:szCs w:val="21"/>
          <w:shd w:val="clear" w:color="auto" w:fill="FFFFFF"/>
        </w:rPr>
        <w:t>拉格朗日乘子法中的</w:t>
      </w:r>
      <w:r w:rsidR="007E70E3">
        <w:rPr>
          <w:rFonts w:ascii="Segoe UI" w:hAnsi="Segoe UI" w:cs="Segoe UI" w:hint="eastAsia"/>
          <w:szCs w:val="21"/>
          <w:shd w:val="clear" w:color="auto" w:fill="FFFFFF"/>
        </w:rPr>
        <w:t>拉格朗日</w:t>
      </w:r>
      <w:r w:rsidR="00074C29">
        <w:rPr>
          <w:rFonts w:ascii="Segoe UI" w:hAnsi="Segoe UI" w:cs="Segoe UI" w:hint="eastAsia"/>
          <w:szCs w:val="21"/>
          <w:shd w:val="clear" w:color="auto" w:fill="FFFFFF"/>
        </w:rPr>
        <w:t>乘子</w:t>
      </w:r>
      <m:oMath>
        <m:r>
          <w:rPr>
            <w:rFonts w:ascii="Cambria Math" w:hAnsi="Cambria Math" w:cs="Segoe UI"/>
            <w:szCs w:val="21"/>
            <w:shd w:val="clear" w:color="auto" w:fill="FFFFFF"/>
          </w:rPr>
          <m:t>λ</m:t>
        </m:r>
      </m:oMath>
      <w:r w:rsidR="007E70E3">
        <w:rPr>
          <w:rFonts w:ascii="Segoe UI" w:hAnsi="Segoe UI" w:cs="Segoe UI" w:hint="eastAsia"/>
          <w:szCs w:val="21"/>
          <w:shd w:val="clear" w:color="auto" w:fill="FFFFFF"/>
        </w:rPr>
        <w:t>，代表接触力的大小</w:t>
      </w:r>
      <w:r w:rsidR="009C12B1" w:rsidRPr="009C12B1">
        <w:rPr>
          <w:rFonts w:ascii="Segoe UI" w:hAnsi="Segoe UI" w:cs="Segoe UI"/>
          <w:szCs w:val="21"/>
          <w:shd w:val="clear" w:color="auto" w:fill="FFFFFF"/>
        </w:rPr>
        <w:t>。在二维情况下，接触</w:t>
      </w:r>
      <w:r w:rsidR="009C12B1">
        <w:rPr>
          <w:rFonts w:ascii="Segoe UI" w:hAnsi="Segoe UI" w:cs="Segoe UI" w:hint="eastAsia"/>
          <w:szCs w:val="21"/>
          <w:shd w:val="clear" w:color="auto" w:fill="FFFFFF"/>
        </w:rPr>
        <w:t>单元</w:t>
      </w:r>
      <w:r w:rsidR="009C12B1" w:rsidRPr="009C12B1">
        <w:rPr>
          <w:rFonts w:ascii="Segoe UI" w:hAnsi="Segoe UI" w:cs="Segoe UI"/>
          <w:szCs w:val="21"/>
          <w:shd w:val="clear" w:color="auto" w:fill="FFFFFF"/>
        </w:rPr>
        <w:t>的面积</w:t>
      </w:r>
      <w:r w:rsidR="00A412B8">
        <w:rPr>
          <w:rFonts w:ascii="Segoe UI" w:hAnsi="Segoe UI" w:cs="Segoe UI" w:hint="eastAsia"/>
          <w:szCs w:val="21"/>
          <w:shd w:val="clear" w:color="auto" w:fill="FFFFFF"/>
        </w:rPr>
        <w:t>as</w:t>
      </w:r>
      <w:r w:rsidR="009C12B1" w:rsidRPr="009C12B1">
        <w:rPr>
          <w:rFonts w:ascii="Segoe UI" w:hAnsi="Segoe UI" w:cs="Segoe UI"/>
          <w:szCs w:val="21"/>
          <w:shd w:val="clear" w:color="auto" w:fill="FFFFFF"/>
        </w:rPr>
        <w:t>等于</w:t>
      </w:r>
      <w:r w:rsidR="009C12B1" w:rsidRPr="009C12B1">
        <w:rPr>
          <w:rFonts w:ascii="Segoe UI" w:hAnsi="Segoe UI" w:cs="Segoe UI"/>
          <w:szCs w:val="21"/>
          <w:shd w:val="clear" w:color="auto" w:fill="FFFFFF"/>
        </w:rPr>
        <w:t xml:space="preserve"> </w:t>
      </w:r>
      <m:oMath>
        <m:r>
          <w:rPr>
            <w:rFonts w:ascii="Cambria Math" w:hAnsi="Cambria Math" w:cs="Segoe UI"/>
            <w:szCs w:val="21"/>
            <w:shd w:val="clear" w:color="auto" w:fill="FFFFFF"/>
          </w:rPr>
          <m:t>l</m:t>
        </m:r>
      </m:oMath>
      <w:r w:rsidR="00A412B8">
        <w:rPr>
          <w:rFonts w:ascii="Segoe UI" w:hAnsi="Segoe UI" w:cs="Segoe UI" w:hint="eastAsia"/>
          <w:szCs w:val="21"/>
          <w:shd w:val="clear" w:color="auto" w:fill="FFFFFF"/>
        </w:rPr>
        <w:t>（</w:t>
      </w:r>
      <w:r w:rsidR="00C73D01">
        <w:rPr>
          <w:rFonts w:ascii="Segoe UI" w:hAnsi="Segoe UI" w:cs="Segoe UI" w:hint="eastAsia"/>
          <w:szCs w:val="21"/>
          <w:shd w:val="clear" w:color="auto" w:fill="FFFFFF"/>
        </w:rPr>
        <w:t>对应主</w:t>
      </w:r>
      <w:r w:rsidR="00A412B8">
        <w:rPr>
          <w:rFonts w:ascii="Segoe UI" w:hAnsi="Segoe UI" w:cs="Segoe UI" w:hint="eastAsia"/>
          <w:szCs w:val="21"/>
          <w:shd w:val="clear" w:color="auto" w:fill="FFFFFF"/>
        </w:rPr>
        <w:t>节点间的距离）</w:t>
      </w:r>
      <w:r w:rsidR="00F438C0">
        <w:rPr>
          <w:rFonts w:ascii="Segoe UI" w:hAnsi="Segoe UI" w:cs="Segoe UI" w:hint="eastAsia"/>
          <w:szCs w:val="21"/>
          <w:shd w:val="clear" w:color="auto" w:fill="FFFFFF"/>
        </w:rPr>
        <w:t>，</w:t>
      </w:r>
      <w:r w:rsidR="00C73D01">
        <w:rPr>
          <w:rFonts w:ascii="Segoe UI" w:hAnsi="Segoe UI" w:cs="Segoe UI" w:hint="eastAsia"/>
          <w:szCs w:val="21"/>
          <w:shd w:val="clear" w:color="auto" w:fill="FFFFFF"/>
        </w:rPr>
        <w:t>但是如果一个主段（</w:t>
      </w:r>
      <w:r w:rsidR="00C73D01">
        <w:rPr>
          <w:rFonts w:ascii="Segoe UI" w:hAnsi="Segoe UI" w:cs="Segoe UI" w:hint="eastAsia"/>
          <w:szCs w:val="21"/>
          <w:shd w:val="clear" w:color="auto" w:fill="FFFFFF"/>
        </w:rPr>
        <w:t>segment</w:t>
      </w:r>
      <w:r w:rsidR="00C73D01">
        <w:rPr>
          <w:rFonts w:ascii="Segoe UI" w:hAnsi="Segoe UI" w:cs="Segoe UI" w:hint="eastAsia"/>
          <w:szCs w:val="21"/>
          <w:shd w:val="clear" w:color="auto" w:fill="FFFFFF"/>
        </w:rPr>
        <w:t>）上有多个从节点时，</w:t>
      </w:r>
      <w:r w:rsidR="00F438C0">
        <w:rPr>
          <w:rFonts w:ascii="Segoe UI" w:hAnsi="Segoe UI" w:cs="Segoe UI" w:hint="eastAsia"/>
          <w:szCs w:val="21"/>
          <w:shd w:val="clear" w:color="auto" w:fill="FFFFFF"/>
        </w:rPr>
        <w:t>如图</w:t>
      </w:r>
      <w:r w:rsidR="00476CD3">
        <w:rPr>
          <w:rFonts w:ascii="Segoe UI" w:hAnsi="Segoe UI" w:cs="Segoe UI" w:hint="eastAsia"/>
          <w:szCs w:val="21"/>
          <w:shd w:val="clear" w:color="auto" w:fill="FFFFFF"/>
        </w:rPr>
        <w:t>5</w:t>
      </w:r>
      <w:r w:rsidR="00F438C0">
        <w:rPr>
          <w:rFonts w:ascii="Segoe UI" w:hAnsi="Segoe UI" w:cs="Segoe UI" w:hint="eastAsia"/>
          <w:szCs w:val="21"/>
          <w:shd w:val="clear" w:color="auto" w:fill="FFFFFF"/>
        </w:rPr>
        <w:t>所示</w:t>
      </w:r>
      <w:r w:rsidR="00476CD3">
        <w:rPr>
          <w:rFonts w:ascii="Segoe UI" w:hAnsi="Segoe UI" w:cs="Segoe UI" w:hint="eastAsia"/>
          <w:szCs w:val="21"/>
          <w:shd w:val="clear" w:color="auto" w:fill="FFFFFF"/>
        </w:rPr>
        <w:t>，</w:t>
      </w:r>
      <w:r w:rsidR="00476CD3">
        <w:rPr>
          <w:rFonts w:ascii="Segoe UI" w:hAnsi="Segoe UI" w:cs="Segoe UI" w:hint="eastAsia"/>
          <w:szCs w:val="21"/>
          <w:shd w:val="clear" w:color="auto" w:fill="FFFFFF"/>
        </w:rPr>
        <w:t>as</w:t>
      </w:r>
      <w:r w:rsidR="007B5EDD">
        <w:rPr>
          <w:rFonts w:ascii="Segoe UI" w:hAnsi="Segoe UI" w:cs="Segoe UI" w:hint="eastAsia"/>
          <w:szCs w:val="21"/>
          <w:shd w:val="clear" w:color="auto" w:fill="FFFFFF"/>
        </w:rPr>
        <w:t>i</w:t>
      </w:r>
      <w:r w:rsidR="00476CD3">
        <w:rPr>
          <w:rFonts w:ascii="Segoe UI" w:hAnsi="Segoe UI" w:cs="Segoe UI" w:hint="eastAsia"/>
          <w:szCs w:val="21"/>
          <w:shd w:val="clear" w:color="auto" w:fill="FFFFFF"/>
        </w:rPr>
        <w:t>可通过下式计算得到</w:t>
      </w:r>
    </w:p>
    <w:p w14:paraId="209E1BA1" w14:textId="2193A393" w:rsidR="00476CD3" w:rsidRDefault="00845513" w:rsidP="00845513">
      <w:pPr>
        <w:jc w:val="center"/>
        <w:rPr>
          <w:rFonts w:ascii="Segoe UI" w:hAnsi="Segoe UI" w:cs="Segoe UI"/>
          <w:szCs w:val="21"/>
          <w:shd w:val="clear" w:color="auto" w:fill="FFFFFF"/>
        </w:rPr>
      </w:pPr>
      <w:r>
        <w:rPr>
          <w:noProof/>
        </w:rPr>
        <w:lastRenderedPageBreak/>
        <w:drawing>
          <wp:inline distT="0" distB="0" distL="0" distR="0" wp14:anchorId="11AA2B62" wp14:editId="72033BAE">
            <wp:extent cx="1946031" cy="421640"/>
            <wp:effectExtent l="0" t="0" r="0" b="0"/>
            <wp:docPr id="30" name="图片 30"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图示&#10;&#10;中度可信度描述已自动生成"/>
                    <pic:cNvPicPr/>
                  </pic:nvPicPr>
                  <pic:blipFill>
                    <a:blip r:embed="rId28"/>
                    <a:stretch>
                      <a:fillRect/>
                    </a:stretch>
                  </pic:blipFill>
                  <pic:spPr>
                    <a:xfrm>
                      <a:off x="0" y="0"/>
                      <a:ext cx="1963632" cy="425453"/>
                    </a:xfrm>
                    <a:prstGeom prst="rect">
                      <a:avLst/>
                    </a:prstGeom>
                  </pic:spPr>
                </pic:pic>
              </a:graphicData>
            </a:graphic>
          </wp:inline>
        </w:drawing>
      </w:r>
      <w:r>
        <w:rPr>
          <w:rFonts w:ascii="Segoe UI" w:hAnsi="Segoe UI" w:cs="Segoe UI" w:hint="eastAsia"/>
          <w:szCs w:val="21"/>
          <w:shd w:val="clear" w:color="auto" w:fill="FFFFFF"/>
        </w:rPr>
        <w:t xml:space="preserve"> </w:t>
      </w:r>
      <w:r>
        <w:rPr>
          <w:rFonts w:ascii="Segoe UI" w:hAnsi="Segoe UI" w:cs="Segoe UI"/>
          <w:szCs w:val="21"/>
          <w:shd w:val="clear" w:color="auto" w:fill="FFFFFF"/>
        </w:rPr>
        <w:t xml:space="preserve">  </w:t>
      </w:r>
    </w:p>
    <w:p w14:paraId="4908195F" w14:textId="13EA28AF" w:rsidR="00BC3500" w:rsidRDefault="009C12B1" w:rsidP="00BC3500">
      <w:pPr>
        <w:jc w:val="left"/>
        <w:rPr>
          <w:rFonts w:ascii="Segoe UI" w:hAnsi="Segoe UI" w:cs="Segoe UI"/>
          <w:szCs w:val="21"/>
          <w:shd w:val="clear" w:color="auto" w:fill="FFFFFF"/>
        </w:rPr>
      </w:pPr>
      <w:r>
        <w:rPr>
          <w:noProof/>
        </w:rPr>
        <w:drawing>
          <wp:inline distT="0" distB="0" distL="0" distR="0" wp14:anchorId="19278370" wp14:editId="64512CED">
            <wp:extent cx="4465418" cy="1731116"/>
            <wp:effectExtent l="0" t="0" r="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477042" cy="1735622"/>
                    </a:xfrm>
                    <a:prstGeom prst="rect">
                      <a:avLst/>
                    </a:prstGeom>
                  </pic:spPr>
                </pic:pic>
              </a:graphicData>
            </a:graphic>
          </wp:inline>
        </w:drawing>
      </w:r>
    </w:p>
    <w:p w14:paraId="33236BAF" w14:textId="70071BB0" w:rsidR="00FD22C9" w:rsidRDefault="00FD22C9" w:rsidP="007B5EDD">
      <w:pPr>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5</w:t>
      </w:r>
      <w:r>
        <w:rPr>
          <w:rFonts w:ascii="Segoe UI" w:hAnsi="Segoe UI" w:cs="Segoe UI"/>
          <w:szCs w:val="21"/>
          <w:shd w:val="clear" w:color="auto" w:fill="FFFFFF"/>
        </w:rPr>
        <w:t xml:space="preserve"> </w:t>
      </w:r>
      <w:r w:rsidR="00476CD3">
        <w:rPr>
          <w:rFonts w:ascii="Segoe UI" w:hAnsi="Segoe UI" w:cs="Segoe UI" w:hint="eastAsia"/>
          <w:szCs w:val="21"/>
          <w:shd w:val="clear" w:color="auto" w:fill="FFFFFF"/>
        </w:rPr>
        <w:t>主段上有多个从节点与之接触</w:t>
      </w:r>
    </w:p>
    <w:p w14:paraId="7042A1AB" w14:textId="3D480746" w:rsidR="00BC3500" w:rsidRDefault="00771BA8" w:rsidP="00BC3500">
      <w:pPr>
        <w:jc w:val="left"/>
        <w:rPr>
          <w:rFonts w:ascii="Segoe UI" w:hAnsi="Segoe UI" w:cs="Segoe UI"/>
          <w:szCs w:val="21"/>
          <w:shd w:val="clear" w:color="auto" w:fill="FFFFFF"/>
        </w:rPr>
      </w:pPr>
      <w:r>
        <w:rPr>
          <w:rFonts w:ascii="Segoe UI" w:hAnsi="Segoe UI" w:cs="Segoe UI" w:hint="eastAsia"/>
          <w:szCs w:val="21"/>
          <w:shd w:val="clear" w:color="auto" w:fill="FFFFFF"/>
        </w:rPr>
        <w:t>对于</w:t>
      </w:r>
      <w:r w:rsidR="003C1E1F">
        <w:rPr>
          <w:rFonts w:ascii="Segoe UI" w:hAnsi="Segoe UI" w:cs="Segoe UI" w:hint="eastAsia"/>
          <w:szCs w:val="21"/>
          <w:shd w:val="clear" w:color="auto" w:fill="FFFFFF"/>
        </w:rPr>
        <w:t>公式</w:t>
      </w:r>
      <w:r w:rsidR="001F4CD1">
        <w:rPr>
          <w:rFonts w:ascii="Segoe UI" w:hAnsi="Segoe UI" w:cs="Segoe UI" w:hint="eastAsia"/>
          <w:szCs w:val="21"/>
          <w:shd w:val="clear" w:color="auto" w:fill="FFFFFF"/>
        </w:rPr>
        <w:t>(</w:t>
      </w:r>
      <w:r w:rsidR="001F4CD1">
        <w:rPr>
          <w:rFonts w:ascii="Segoe UI" w:hAnsi="Segoe UI" w:cs="Segoe UI"/>
          <w:szCs w:val="21"/>
          <w:shd w:val="clear" w:color="auto" w:fill="FFFFFF"/>
        </w:rPr>
        <w:t>12)</w:t>
      </w:r>
      <w:r w:rsidR="003C1E1F">
        <w:rPr>
          <w:rFonts w:ascii="Segoe UI" w:hAnsi="Segoe UI" w:cs="Segoe UI" w:hint="eastAsia"/>
          <w:szCs w:val="21"/>
          <w:shd w:val="clear" w:color="auto" w:fill="FFFFFF"/>
        </w:rPr>
        <w:t>表示的距离函数变分，</w:t>
      </w:r>
      <w:r w:rsidR="00B5106B">
        <w:rPr>
          <w:rFonts w:ascii="Segoe UI" w:hAnsi="Segoe UI" w:cs="Segoe UI" w:hint="eastAsia"/>
          <w:szCs w:val="21"/>
          <w:shd w:val="clear" w:color="auto" w:fill="FFFFFF"/>
        </w:rPr>
        <w:t>写成矩阵的形式为</w:t>
      </w:r>
    </w:p>
    <w:p w14:paraId="27373487" w14:textId="75C47294" w:rsidR="00BC3500" w:rsidRDefault="00771BA8" w:rsidP="00BC3500">
      <w:pPr>
        <w:jc w:val="left"/>
        <w:rPr>
          <w:rFonts w:ascii="Segoe UI" w:hAnsi="Segoe UI" w:cs="Segoe UI"/>
          <w:szCs w:val="21"/>
          <w:shd w:val="clear" w:color="auto" w:fill="FFFFFF"/>
        </w:rPr>
      </w:pPr>
      <w:r>
        <w:rPr>
          <w:noProof/>
        </w:rPr>
        <w:drawing>
          <wp:inline distT="0" distB="0" distL="0" distR="0" wp14:anchorId="7816A617" wp14:editId="6525C189">
            <wp:extent cx="1289538" cy="350554"/>
            <wp:effectExtent l="0" t="0" r="635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311085" cy="356411"/>
                    </a:xfrm>
                    <a:prstGeom prst="rect">
                      <a:avLst/>
                    </a:prstGeom>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14</w:t>
      </w:r>
      <w:r>
        <w:rPr>
          <w:rFonts w:ascii="Segoe UI" w:hAnsi="Segoe UI" w:cs="Segoe UI" w:hint="eastAsia"/>
          <w:szCs w:val="21"/>
          <w:shd w:val="clear" w:color="auto" w:fill="FFFFFF"/>
        </w:rPr>
        <w:t>）</w:t>
      </w:r>
    </w:p>
    <w:p w14:paraId="1540FD22" w14:textId="2C725018" w:rsidR="00BC3500" w:rsidRDefault="00771BA8" w:rsidP="00BC3500">
      <w:pPr>
        <w:jc w:val="left"/>
        <w:rPr>
          <w:rFonts w:ascii="Segoe UI" w:hAnsi="Segoe UI" w:cs="Segoe UI"/>
          <w:szCs w:val="21"/>
          <w:shd w:val="clear" w:color="auto" w:fill="FFFFFF"/>
        </w:rPr>
      </w:pPr>
      <w:r>
        <w:rPr>
          <w:noProof/>
        </w:rPr>
        <w:drawing>
          <wp:inline distT="0" distB="0" distL="0" distR="0" wp14:anchorId="72A310AC" wp14:editId="03B0B081">
            <wp:extent cx="1752600" cy="332298"/>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b="8824"/>
                    <a:stretch/>
                  </pic:blipFill>
                  <pic:spPr bwMode="auto">
                    <a:xfrm>
                      <a:off x="0" y="0"/>
                      <a:ext cx="1797504" cy="340812"/>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15</w:t>
      </w:r>
      <w:r>
        <w:rPr>
          <w:rFonts w:ascii="Segoe UI" w:hAnsi="Segoe UI" w:cs="Segoe UI" w:hint="eastAsia"/>
          <w:szCs w:val="21"/>
          <w:shd w:val="clear" w:color="auto" w:fill="FFFFFF"/>
        </w:rPr>
        <w:t>）</w:t>
      </w:r>
    </w:p>
    <w:p w14:paraId="1FD43128" w14:textId="7E7D52C9" w:rsidR="00BC3500" w:rsidRDefault="00771BA8" w:rsidP="00C950E2">
      <w:pPr>
        <w:jc w:val="left"/>
        <w:rPr>
          <w:rFonts w:ascii="Segoe UI" w:hAnsi="Segoe UI" w:cs="Segoe UI"/>
          <w:szCs w:val="21"/>
          <w:shd w:val="clear" w:color="auto" w:fill="FFFFFF"/>
        </w:rPr>
      </w:pPr>
      <w:r>
        <w:rPr>
          <w:noProof/>
        </w:rPr>
        <w:drawing>
          <wp:inline distT="0" distB="0" distL="0" distR="0" wp14:anchorId="38A9F773" wp14:editId="60DC4CDB">
            <wp:extent cx="1623646" cy="690516"/>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647115" cy="700497"/>
                    </a:xfrm>
                    <a:prstGeom prst="rect">
                      <a:avLst/>
                    </a:prstGeom>
                  </pic:spPr>
                </pic:pic>
              </a:graphicData>
            </a:graphic>
          </wp:inline>
        </w:drawing>
      </w:r>
      <w:r>
        <w:rPr>
          <w:rFonts w:ascii="Segoe UI" w:hAnsi="Segoe UI" w:cs="Segoe UI" w:hint="eastAsia"/>
          <w:szCs w:val="21"/>
          <w:shd w:val="clear" w:color="auto" w:fill="FFFFFF"/>
        </w:rPr>
        <w:t>（</w:t>
      </w:r>
      <w:r>
        <w:rPr>
          <w:rFonts w:ascii="Segoe UI" w:hAnsi="Segoe UI" w:cs="Segoe UI" w:hint="eastAsia"/>
          <w:szCs w:val="21"/>
          <w:shd w:val="clear" w:color="auto" w:fill="FFFFFF"/>
        </w:rPr>
        <w:t>16</w:t>
      </w:r>
      <w:r>
        <w:rPr>
          <w:rFonts w:ascii="Segoe UI" w:hAnsi="Segoe UI" w:cs="Segoe UI" w:hint="eastAsia"/>
          <w:szCs w:val="21"/>
          <w:shd w:val="clear" w:color="auto" w:fill="FFFFFF"/>
        </w:rPr>
        <w:t>）</w:t>
      </w:r>
    </w:p>
    <w:p w14:paraId="3033BE1F" w14:textId="5266FCBF" w:rsidR="00D033B2" w:rsidRDefault="00D033B2" w:rsidP="00C950E2">
      <w:pPr>
        <w:jc w:val="left"/>
        <w:rPr>
          <w:rFonts w:ascii="Segoe UI" w:hAnsi="Segoe UI" w:cs="Segoe UI"/>
          <w:szCs w:val="21"/>
          <w:shd w:val="clear" w:color="auto" w:fill="FFFFFF"/>
        </w:rPr>
      </w:pPr>
      <w:r>
        <w:rPr>
          <w:rFonts w:ascii="Segoe UI" w:hAnsi="Segoe UI" w:cs="Segoe UI" w:hint="eastAsia"/>
          <w:szCs w:val="21"/>
          <w:shd w:val="clear" w:color="auto" w:fill="FFFFFF"/>
        </w:rPr>
        <w:t>这样</w:t>
      </w:r>
      <w:r>
        <w:rPr>
          <w:rFonts w:ascii="Segoe UI" w:hAnsi="Segoe UI" w:cs="Segoe UI"/>
          <w:szCs w:val="21"/>
          <w:shd w:val="clear" w:color="auto" w:fill="FFFFFF"/>
        </w:rPr>
        <w:t>一个从</w:t>
      </w:r>
      <w:r>
        <w:rPr>
          <w:rFonts w:ascii="Segoe UI" w:hAnsi="Segoe UI" w:cs="Segoe UI" w:hint="eastAsia"/>
          <w:szCs w:val="21"/>
          <w:shd w:val="clear" w:color="auto" w:fill="FFFFFF"/>
        </w:rPr>
        <w:t>面</w:t>
      </w:r>
      <w:r>
        <w:rPr>
          <w:rFonts w:ascii="Segoe UI" w:hAnsi="Segoe UI" w:cs="Segoe UI"/>
          <w:szCs w:val="21"/>
          <w:shd w:val="clear" w:color="auto" w:fill="FFFFFF"/>
        </w:rPr>
        <w:t>节点的接触贡献的弱形式</w:t>
      </w:r>
      <w:r>
        <w:rPr>
          <w:rFonts w:ascii="Segoe UI" w:hAnsi="Segoe UI" w:cs="Segoe UI" w:hint="eastAsia"/>
          <w:szCs w:val="21"/>
          <w:shd w:val="clear" w:color="auto" w:fill="FFFFFF"/>
        </w:rPr>
        <w:t>为</w:t>
      </w:r>
      <w:r>
        <w:rPr>
          <w:rFonts w:ascii="Segoe UI" w:hAnsi="Segoe UI" w:cs="Segoe UI"/>
          <w:szCs w:val="21"/>
          <w:shd w:val="clear" w:color="auto" w:fill="FFFFFF"/>
        </w:rPr>
        <w:t xml:space="preserve"> η</w:t>
      </w:r>
      <w:r>
        <w:rPr>
          <w:rFonts w:ascii="Segoe UI" w:hAnsi="Segoe UI" w:cs="Segoe UI" w:hint="eastAsia"/>
          <w:szCs w:val="21"/>
          <w:shd w:val="clear" w:color="auto" w:fill="FFFFFF"/>
        </w:rPr>
        <w:t>*</w:t>
      </w:r>
      <w:r>
        <w:rPr>
          <w:rFonts w:ascii="Segoe UI" w:hAnsi="Segoe UI" w:cs="Segoe UI"/>
          <w:szCs w:val="21"/>
          <w:shd w:val="clear" w:color="auto" w:fill="FFFFFF"/>
        </w:rPr>
        <w:t xml:space="preserve">Gs </w:t>
      </w:r>
      <w:r w:rsidR="00DC48C4">
        <w:rPr>
          <w:rFonts w:ascii="Segoe UI" w:hAnsi="Segoe UI" w:cs="Segoe UI" w:hint="eastAsia"/>
          <w:szCs w:val="21"/>
          <w:shd w:val="clear" w:color="auto" w:fill="FFFFFF"/>
        </w:rPr>
        <w:t>，其中</w:t>
      </w:r>
      <w:r>
        <w:rPr>
          <w:rFonts w:ascii="Segoe UI" w:hAnsi="Segoe UI" w:cs="Segoe UI" w:hint="eastAsia"/>
          <w:szCs w:val="21"/>
          <w:shd w:val="clear" w:color="auto" w:fill="FFFFFF"/>
        </w:rPr>
        <w:t>对应的单元</w:t>
      </w:r>
      <w:r>
        <w:rPr>
          <w:rFonts w:ascii="Segoe UI" w:hAnsi="Segoe UI" w:cs="Segoe UI"/>
          <w:szCs w:val="21"/>
          <w:shd w:val="clear" w:color="auto" w:fill="FFFFFF"/>
        </w:rPr>
        <w:t>残差</w:t>
      </w:r>
      <w:r w:rsidR="00DC48C4">
        <w:rPr>
          <w:rFonts w:ascii="Segoe UI" w:hAnsi="Segoe UI" w:cs="Segoe UI" w:hint="eastAsia"/>
          <w:szCs w:val="21"/>
          <w:shd w:val="clear" w:color="auto" w:fill="FFFFFF"/>
        </w:rPr>
        <w:t>G</w:t>
      </w:r>
      <w:r w:rsidR="00DC48C4">
        <w:rPr>
          <w:rFonts w:ascii="Segoe UI" w:hAnsi="Segoe UI" w:cs="Segoe UI"/>
          <w:szCs w:val="21"/>
          <w:shd w:val="clear" w:color="auto" w:fill="FFFFFF"/>
        </w:rPr>
        <w:t>s</w:t>
      </w:r>
      <w:r w:rsidR="00DC48C4">
        <w:rPr>
          <w:rFonts w:ascii="Segoe UI" w:hAnsi="Segoe UI" w:cs="Segoe UI" w:hint="eastAsia"/>
          <w:szCs w:val="21"/>
          <w:shd w:val="clear" w:color="auto" w:fill="FFFFFF"/>
        </w:rPr>
        <w:t>表示</w:t>
      </w:r>
      <w:r>
        <w:rPr>
          <w:rFonts w:ascii="Segoe UI" w:hAnsi="Segoe UI" w:cs="Segoe UI" w:hint="eastAsia"/>
          <w:szCs w:val="21"/>
          <w:shd w:val="clear" w:color="auto" w:fill="FFFFFF"/>
        </w:rPr>
        <w:t>为</w:t>
      </w:r>
    </w:p>
    <w:p w14:paraId="75CFBCAE" w14:textId="23EE0349" w:rsidR="00D033B2" w:rsidRDefault="00792A7C" w:rsidP="00C950E2">
      <w:pPr>
        <w:jc w:val="left"/>
        <w:rPr>
          <w:rFonts w:ascii="Segoe UI" w:hAnsi="Segoe UI" w:cs="Segoe UI"/>
          <w:szCs w:val="21"/>
          <w:shd w:val="clear" w:color="auto" w:fill="FFFFFF"/>
        </w:rPr>
      </w:pPr>
      <w:r>
        <w:rPr>
          <w:noProof/>
        </w:rPr>
        <w:drawing>
          <wp:inline distT="0" distB="0" distL="0" distR="0" wp14:anchorId="15F16DC9" wp14:editId="1521B3E1">
            <wp:extent cx="1266092" cy="344757"/>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304961" cy="355341"/>
                    </a:xfrm>
                    <a:prstGeom prst="rect">
                      <a:avLst/>
                    </a:prstGeom>
                  </pic:spPr>
                </pic:pic>
              </a:graphicData>
            </a:graphic>
          </wp:inline>
        </w:drawing>
      </w:r>
      <w:r w:rsidR="00DD736F">
        <w:rPr>
          <w:rFonts w:ascii="Segoe UI" w:hAnsi="Segoe UI" w:cs="Segoe UI" w:hint="eastAsia"/>
          <w:szCs w:val="21"/>
          <w:shd w:val="clear" w:color="auto" w:fill="FFFFFF"/>
        </w:rPr>
        <w:t>（</w:t>
      </w:r>
      <w:r w:rsidR="00DD736F">
        <w:rPr>
          <w:rFonts w:ascii="Segoe UI" w:hAnsi="Segoe UI" w:cs="Segoe UI" w:hint="eastAsia"/>
          <w:szCs w:val="21"/>
          <w:shd w:val="clear" w:color="auto" w:fill="FFFFFF"/>
        </w:rPr>
        <w:t>17</w:t>
      </w:r>
      <w:r w:rsidR="00DD736F">
        <w:rPr>
          <w:rFonts w:ascii="Segoe UI" w:hAnsi="Segoe UI" w:cs="Segoe UI" w:hint="eastAsia"/>
          <w:szCs w:val="21"/>
          <w:shd w:val="clear" w:color="auto" w:fill="FFFFFF"/>
        </w:rPr>
        <w:t>）</w:t>
      </w:r>
    </w:p>
    <w:p w14:paraId="122CAAAD" w14:textId="363A6C19" w:rsidR="00771BA8" w:rsidRPr="00B26149" w:rsidRDefault="00D033B2" w:rsidP="00C950E2">
      <w:pPr>
        <w:jc w:val="left"/>
        <w:rPr>
          <w:rFonts w:ascii="Segoe UI" w:hAnsi="Segoe UI" w:cs="Segoe UI"/>
          <w:b/>
          <w:bCs/>
          <w:szCs w:val="21"/>
          <w:shd w:val="clear" w:color="auto" w:fill="FFFFFF"/>
        </w:rPr>
      </w:pPr>
      <w:r w:rsidRPr="00B26149">
        <w:rPr>
          <w:rFonts w:ascii="Segoe UI" w:hAnsi="Segoe UI" w:cs="Segoe UI" w:hint="eastAsia"/>
          <w:b/>
          <w:bCs/>
          <w:szCs w:val="21"/>
          <w:shd w:val="clear" w:color="auto" w:fill="FFFFFF"/>
        </w:rPr>
        <w:t>4.2</w:t>
      </w:r>
      <w:r w:rsidRPr="00B26149">
        <w:rPr>
          <w:rFonts w:ascii="Segoe UI" w:hAnsi="Segoe UI" w:cs="Segoe UI"/>
          <w:b/>
          <w:bCs/>
          <w:szCs w:val="21"/>
          <w:shd w:val="clear" w:color="auto" w:fill="FFFFFF"/>
        </w:rPr>
        <w:t xml:space="preserve"> </w:t>
      </w:r>
      <w:r w:rsidRPr="00B26149">
        <w:rPr>
          <w:rFonts w:ascii="Segoe UI" w:hAnsi="Segoe UI" w:cs="Segoe UI" w:hint="eastAsia"/>
          <w:b/>
          <w:bCs/>
          <w:szCs w:val="21"/>
          <w:shd w:val="clear" w:color="auto" w:fill="FFFFFF"/>
        </w:rPr>
        <w:t>算法</w:t>
      </w:r>
    </w:p>
    <w:p w14:paraId="13D131EA" w14:textId="16ABE7CD" w:rsidR="00792A7C" w:rsidRDefault="00D033B2" w:rsidP="00C950E2">
      <w:pPr>
        <w:jc w:val="left"/>
        <w:rPr>
          <w:rFonts w:ascii="Segoe UI" w:hAnsi="Segoe UI" w:cs="Segoe UI"/>
          <w:szCs w:val="21"/>
          <w:shd w:val="clear" w:color="auto" w:fill="FFFFFF"/>
        </w:rPr>
      </w:pPr>
      <w:r w:rsidRPr="00D033B2">
        <w:rPr>
          <w:rFonts w:ascii="Segoe UI" w:hAnsi="Segoe UI" w:cs="Segoe UI" w:hint="eastAsia"/>
          <w:szCs w:val="21"/>
          <w:shd w:val="clear" w:color="auto" w:fill="FFFFFF"/>
        </w:rPr>
        <w:t>接触算法</w:t>
      </w:r>
      <w:r>
        <w:rPr>
          <w:rFonts w:ascii="Segoe UI" w:hAnsi="Segoe UI" w:cs="Segoe UI" w:hint="eastAsia"/>
          <w:szCs w:val="21"/>
          <w:shd w:val="clear" w:color="auto" w:fill="FFFFFF"/>
        </w:rPr>
        <w:t>的核心就是搜所</w:t>
      </w:r>
      <w:r w:rsidRPr="00D033B2">
        <w:rPr>
          <w:rFonts w:ascii="Segoe UI" w:hAnsi="Segoe UI" w:cs="Segoe UI" w:hint="eastAsia"/>
          <w:szCs w:val="21"/>
          <w:shd w:val="clear" w:color="auto" w:fill="FFFFFF"/>
        </w:rPr>
        <w:t>可能</w:t>
      </w:r>
      <w:r>
        <w:rPr>
          <w:rFonts w:ascii="Segoe UI" w:hAnsi="Segoe UI" w:cs="Segoe UI" w:hint="eastAsia"/>
          <w:szCs w:val="21"/>
          <w:shd w:val="clear" w:color="auto" w:fill="FFFFFF"/>
        </w:rPr>
        <w:t>发生</w:t>
      </w:r>
      <w:r w:rsidRPr="00D033B2">
        <w:rPr>
          <w:rFonts w:ascii="Segoe UI" w:hAnsi="Segoe UI" w:cs="Segoe UI" w:hint="eastAsia"/>
          <w:szCs w:val="21"/>
          <w:shd w:val="clear" w:color="auto" w:fill="FFFFFF"/>
        </w:rPr>
        <w:t>接触的物体</w:t>
      </w:r>
      <w:r>
        <w:rPr>
          <w:rFonts w:ascii="Segoe UI" w:hAnsi="Segoe UI" w:cs="Segoe UI" w:hint="eastAsia"/>
          <w:szCs w:val="21"/>
          <w:shd w:val="clear" w:color="auto" w:fill="FFFFFF"/>
        </w:rPr>
        <w:t>确定实际被激活的接触面</w:t>
      </w:r>
      <w:r w:rsidRPr="00D033B2">
        <w:rPr>
          <w:rFonts w:ascii="Segoe UI" w:hAnsi="Segoe UI" w:cs="Segoe UI" w:hint="eastAsia"/>
          <w:szCs w:val="21"/>
          <w:shd w:val="clear" w:color="auto" w:fill="FFFFFF"/>
        </w:rPr>
        <w:t>。</w:t>
      </w:r>
      <w:r w:rsidRPr="00D033B2">
        <w:rPr>
          <w:rFonts w:ascii="Segoe UI" w:hAnsi="Segoe UI" w:cs="Segoe UI"/>
          <w:szCs w:val="21"/>
          <w:shd w:val="clear" w:color="auto" w:fill="FFFFFF"/>
        </w:rPr>
        <w:t>一旦</w:t>
      </w:r>
      <w:r>
        <w:rPr>
          <w:rFonts w:ascii="Segoe UI" w:hAnsi="Segoe UI" w:cs="Segoe UI" w:hint="eastAsia"/>
          <w:szCs w:val="21"/>
          <w:shd w:val="clear" w:color="auto" w:fill="FFFFFF"/>
        </w:rPr>
        <w:t>激活</w:t>
      </w:r>
      <w:r w:rsidRPr="00D033B2">
        <w:rPr>
          <w:rFonts w:ascii="Segoe UI" w:hAnsi="Segoe UI" w:cs="Segoe UI"/>
          <w:szCs w:val="21"/>
          <w:shd w:val="clear" w:color="auto" w:fill="FFFFFF"/>
        </w:rPr>
        <w:t>接触，就必须建立基于</w:t>
      </w:r>
      <w:r>
        <w:rPr>
          <w:rFonts w:ascii="Segoe UI" w:hAnsi="Segoe UI" w:cs="Segoe UI" w:hint="eastAsia"/>
          <w:szCs w:val="21"/>
          <w:shd w:val="clear" w:color="auto" w:fill="FFFFFF"/>
        </w:rPr>
        <w:t>穿透</w:t>
      </w:r>
      <w:r w:rsidRPr="00D033B2">
        <w:rPr>
          <w:rFonts w:ascii="Segoe UI" w:hAnsi="Segoe UI" w:cs="Segoe UI"/>
          <w:szCs w:val="21"/>
          <w:shd w:val="clear" w:color="auto" w:fill="FFFFFF"/>
        </w:rPr>
        <w:t>函数</w:t>
      </w:r>
      <w:r w:rsidRPr="00D033B2">
        <w:rPr>
          <w:rFonts w:ascii="Segoe UI" w:hAnsi="Segoe UI" w:cs="Segoe UI"/>
          <w:szCs w:val="21"/>
          <w:shd w:val="clear" w:color="auto" w:fill="FFFFFF"/>
        </w:rPr>
        <w:t xml:space="preserve"> (</w:t>
      </w:r>
      <w:r>
        <w:rPr>
          <w:rFonts w:ascii="Segoe UI" w:hAnsi="Segoe UI" w:cs="Segoe UI" w:hint="eastAsia"/>
          <w:szCs w:val="21"/>
          <w:shd w:val="clear" w:color="auto" w:fill="FFFFFF"/>
        </w:rPr>
        <w:t>5</w:t>
      </w:r>
      <w:r w:rsidRPr="00D033B2">
        <w:rPr>
          <w:rFonts w:ascii="Segoe UI" w:hAnsi="Segoe UI" w:cs="Segoe UI"/>
          <w:szCs w:val="21"/>
          <w:shd w:val="clear" w:color="auto" w:fill="FFFFFF"/>
        </w:rPr>
        <w:t xml:space="preserve">) </w:t>
      </w:r>
      <w:r w:rsidRPr="00D033B2">
        <w:rPr>
          <w:rFonts w:ascii="Segoe UI" w:hAnsi="Segoe UI" w:cs="Segoe UI"/>
          <w:szCs w:val="21"/>
          <w:shd w:val="clear" w:color="auto" w:fill="FFFFFF"/>
        </w:rPr>
        <w:t>的局部接触</w:t>
      </w:r>
      <w:r w:rsidR="00122D07">
        <w:rPr>
          <w:rFonts w:ascii="Segoe UI" w:hAnsi="Segoe UI" w:cs="Segoe UI" w:hint="eastAsia"/>
          <w:szCs w:val="21"/>
          <w:shd w:val="clear" w:color="auto" w:fill="FFFFFF"/>
        </w:rPr>
        <w:t>约束</w:t>
      </w:r>
      <w:r w:rsidRPr="00D033B2">
        <w:rPr>
          <w:rFonts w:ascii="Segoe UI" w:hAnsi="Segoe UI" w:cs="Segoe UI"/>
          <w:szCs w:val="21"/>
          <w:shd w:val="clear" w:color="auto" w:fill="FFFFFF"/>
        </w:rPr>
        <w:t>条件。处于</w:t>
      </w:r>
      <w:r>
        <w:rPr>
          <w:rFonts w:ascii="Segoe UI" w:hAnsi="Segoe UI" w:cs="Segoe UI" w:hint="eastAsia"/>
          <w:szCs w:val="21"/>
          <w:shd w:val="clear" w:color="auto" w:fill="FFFFFF"/>
        </w:rPr>
        <w:t>被激活</w:t>
      </w:r>
      <w:r w:rsidRPr="00D033B2">
        <w:rPr>
          <w:rFonts w:ascii="Segoe UI" w:hAnsi="Segoe UI" w:cs="Segoe UI"/>
          <w:szCs w:val="21"/>
          <w:shd w:val="clear" w:color="auto" w:fill="FFFFFF"/>
        </w:rPr>
        <w:t>接触状态的节点总数用</w:t>
      </w:r>
      <w:r w:rsidRPr="00D033B2">
        <w:rPr>
          <w:rFonts w:ascii="Segoe UI" w:hAnsi="Segoe UI" w:cs="Segoe UI"/>
          <w:szCs w:val="21"/>
          <w:shd w:val="clear" w:color="auto" w:fill="FFFFFF"/>
        </w:rPr>
        <w:t>nc</w:t>
      </w:r>
      <w:r w:rsidRPr="00D033B2">
        <w:rPr>
          <w:rFonts w:ascii="Segoe UI" w:hAnsi="Segoe UI" w:cs="Segoe UI"/>
          <w:szCs w:val="21"/>
          <w:shd w:val="clear" w:color="auto" w:fill="FFFFFF"/>
        </w:rPr>
        <w:t>表示。</w:t>
      </w:r>
      <w:r w:rsidR="00792A7C">
        <w:rPr>
          <w:rFonts w:ascii="Segoe UI" w:hAnsi="Segoe UI" w:cs="Segoe UI" w:hint="eastAsia"/>
          <w:szCs w:val="21"/>
          <w:shd w:val="clear" w:color="auto" w:fill="FFFFFF"/>
        </w:rPr>
        <w:t>弱形式的全局的矩阵表达式为</w:t>
      </w:r>
    </w:p>
    <w:p w14:paraId="0D9031CB" w14:textId="2005ACB8" w:rsidR="00792A7C" w:rsidRDefault="00792A7C" w:rsidP="00C950E2">
      <w:pPr>
        <w:jc w:val="left"/>
        <w:rPr>
          <w:rFonts w:ascii="Segoe UI" w:hAnsi="Segoe UI" w:cs="Segoe UI"/>
          <w:szCs w:val="21"/>
          <w:shd w:val="clear" w:color="auto" w:fill="FFFFFF"/>
        </w:rPr>
      </w:pPr>
      <w:r>
        <w:rPr>
          <w:noProof/>
        </w:rPr>
        <w:drawing>
          <wp:inline distT="0" distB="0" distL="0" distR="0" wp14:anchorId="33FA8BBA" wp14:editId="634A5AA2">
            <wp:extent cx="2641600" cy="618705"/>
            <wp:effectExtent l="0" t="0" r="635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690896" cy="630251"/>
                    </a:xfrm>
                    <a:prstGeom prst="rect">
                      <a:avLst/>
                    </a:prstGeom>
                  </pic:spPr>
                </pic:pic>
              </a:graphicData>
            </a:graphic>
          </wp:inline>
        </w:drawing>
      </w:r>
      <w:r w:rsidR="00DD736F">
        <w:rPr>
          <w:rFonts w:ascii="Segoe UI" w:hAnsi="Segoe UI" w:cs="Segoe UI" w:hint="eastAsia"/>
          <w:szCs w:val="21"/>
          <w:shd w:val="clear" w:color="auto" w:fill="FFFFFF"/>
        </w:rPr>
        <w:t>（</w:t>
      </w:r>
      <w:r w:rsidR="00DD736F">
        <w:rPr>
          <w:rFonts w:ascii="Segoe UI" w:hAnsi="Segoe UI" w:cs="Segoe UI" w:hint="eastAsia"/>
          <w:szCs w:val="21"/>
          <w:shd w:val="clear" w:color="auto" w:fill="FFFFFF"/>
        </w:rPr>
        <w:t>18</w:t>
      </w:r>
      <w:r w:rsidR="00DD736F">
        <w:rPr>
          <w:rFonts w:ascii="Segoe UI" w:hAnsi="Segoe UI" w:cs="Segoe UI" w:hint="eastAsia"/>
          <w:szCs w:val="21"/>
          <w:shd w:val="clear" w:color="auto" w:fill="FFFFFF"/>
        </w:rPr>
        <w:t>）</w:t>
      </w:r>
    </w:p>
    <w:p w14:paraId="443F0D01" w14:textId="48EE2594" w:rsidR="00792A7C" w:rsidRDefault="00792A7C" w:rsidP="00C950E2">
      <w:pPr>
        <w:jc w:val="left"/>
        <w:rPr>
          <w:rFonts w:ascii="Segoe UI" w:hAnsi="Segoe UI" w:cs="Segoe UI"/>
          <w:szCs w:val="21"/>
          <w:shd w:val="clear" w:color="auto" w:fill="FFFFFF"/>
        </w:rPr>
      </w:pPr>
      <w:r>
        <w:rPr>
          <w:rFonts w:ascii="Segoe UI" w:hAnsi="Segoe UI" w:cs="Segoe UI" w:hint="eastAsia"/>
          <w:szCs w:val="21"/>
          <w:shd w:val="clear" w:color="auto" w:fill="FFFFFF"/>
        </w:rPr>
        <w:t>其中</w:t>
      </w:r>
      <w:r>
        <w:rPr>
          <w:rFonts w:ascii="Segoe UI" w:hAnsi="Segoe UI" w:cs="Segoe UI" w:hint="eastAsia"/>
          <w:szCs w:val="21"/>
          <w:shd w:val="clear" w:color="auto" w:fill="FFFFFF"/>
        </w:rPr>
        <w:t>Gv</w:t>
      </w:r>
      <w:r w:rsidR="00363494">
        <w:rPr>
          <w:rFonts w:ascii="Segoe UI" w:hAnsi="Segoe UI" w:cs="Segoe UI" w:hint="eastAsia"/>
          <w:szCs w:val="21"/>
          <w:shd w:val="clear" w:color="auto" w:fill="FFFFFF"/>
        </w:rPr>
        <w:t>表示公式（</w:t>
      </w:r>
      <w:r w:rsidR="00363494">
        <w:rPr>
          <w:rFonts w:ascii="Segoe UI" w:hAnsi="Segoe UI" w:cs="Segoe UI" w:hint="eastAsia"/>
          <w:szCs w:val="21"/>
          <w:shd w:val="clear" w:color="auto" w:fill="FFFFFF"/>
        </w:rPr>
        <w:t>7</w:t>
      </w:r>
      <w:r w:rsidR="00363494">
        <w:rPr>
          <w:rFonts w:ascii="Segoe UI" w:hAnsi="Segoe UI" w:cs="Segoe UI" w:hint="eastAsia"/>
          <w:szCs w:val="21"/>
          <w:shd w:val="clear" w:color="auto" w:fill="FFFFFF"/>
        </w:rPr>
        <w:t>）中</w:t>
      </w:r>
      <w:r w:rsidR="00BE0A60">
        <w:rPr>
          <w:rFonts w:ascii="Segoe UI" w:hAnsi="Segoe UI" w:cs="Segoe UI" w:hint="eastAsia"/>
          <w:szCs w:val="21"/>
          <w:shd w:val="clear" w:color="auto" w:fill="FFFFFF"/>
        </w:rPr>
        <w:t>两物体贡献的弱形式</w:t>
      </w:r>
      <w:r w:rsidR="00DD736F">
        <w:rPr>
          <w:rFonts w:ascii="Segoe UI" w:hAnsi="Segoe UI" w:cs="Segoe UI" w:hint="eastAsia"/>
          <w:szCs w:val="21"/>
          <w:shd w:val="clear" w:color="auto" w:fill="FFFFFF"/>
        </w:rPr>
        <w:t>，</w:t>
      </w:r>
      <w:r w:rsidR="00DD736F">
        <w:rPr>
          <w:rFonts w:ascii="Segoe UI" w:hAnsi="Segoe UI" w:cs="Segoe UI" w:hint="eastAsia"/>
          <w:szCs w:val="21"/>
          <w:shd w:val="clear" w:color="auto" w:fill="FFFFFF"/>
        </w:rPr>
        <w:t>Gs</w:t>
      </w:r>
      <w:r w:rsidR="00DD736F">
        <w:rPr>
          <w:rFonts w:ascii="Segoe UI" w:hAnsi="Segoe UI" w:cs="Segoe UI"/>
          <w:szCs w:val="21"/>
          <w:shd w:val="clear" w:color="auto" w:fill="FFFFFF"/>
        </w:rPr>
        <w:t>c</w:t>
      </w:r>
      <w:r w:rsidR="00DD736F">
        <w:rPr>
          <w:rFonts w:ascii="Segoe UI" w:hAnsi="Segoe UI" w:cs="Segoe UI" w:hint="eastAsia"/>
          <w:szCs w:val="21"/>
          <w:shd w:val="clear" w:color="auto" w:fill="FFFFFF"/>
        </w:rPr>
        <w:t>表示接触贡献的弱形式，具体由公式（</w:t>
      </w:r>
      <w:r w:rsidR="00776B40">
        <w:rPr>
          <w:rFonts w:ascii="Segoe UI" w:hAnsi="Segoe UI" w:cs="Segoe UI"/>
          <w:szCs w:val="21"/>
          <w:shd w:val="clear" w:color="auto" w:fill="FFFFFF"/>
        </w:rPr>
        <w:t>17</w:t>
      </w:r>
      <w:r w:rsidR="00DD736F">
        <w:rPr>
          <w:rFonts w:ascii="Segoe UI" w:hAnsi="Segoe UI" w:cs="Segoe UI" w:hint="eastAsia"/>
          <w:szCs w:val="21"/>
          <w:shd w:val="clear" w:color="auto" w:fill="FFFFFF"/>
        </w:rPr>
        <w:t>）定义。</w:t>
      </w:r>
    </w:p>
    <w:p w14:paraId="047853EF" w14:textId="0D64838E" w:rsidR="000931BF" w:rsidRDefault="000931BF" w:rsidP="00C950E2">
      <w:pPr>
        <w:jc w:val="left"/>
        <w:rPr>
          <w:rFonts w:ascii="Segoe UI" w:hAnsi="Segoe UI" w:cs="Segoe UI"/>
          <w:szCs w:val="21"/>
          <w:shd w:val="clear" w:color="auto" w:fill="FFFFFF"/>
        </w:rPr>
      </w:pPr>
      <w:r>
        <w:rPr>
          <w:rFonts w:ascii="Segoe UI" w:hAnsi="Segoe UI" w:cs="Segoe UI" w:hint="eastAsia"/>
          <w:szCs w:val="21"/>
          <w:shd w:val="clear" w:color="auto" w:fill="FFFFFF"/>
        </w:rPr>
        <w:t>具体算法如下：</w:t>
      </w:r>
    </w:p>
    <w:p w14:paraId="21E40481" w14:textId="68FFD377" w:rsidR="00AA5854" w:rsidRDefault="000931BF" w:rsidP="000931BF">
      <w:pPr>
        <w:jc w:val="left"/>
        <w:rPr>
          <w:rFonts w:ascii="Segoe UI" w:hAnsi="Segoe UI" w:cs="Segoe UI"/>
          <w:szCs w:val="21"/>
          <w:shd w:val="clear" w:color="auto" w:fill="FFFFFF"/>
        </w:rPr>
      </w:pPr>
      <w:r>
        <w:rPr>
          <w:rFonts w:ascii="Segoe UI" w:hAnsi="Segoe UI" w:cs="Segoe UI" w:hint="eastAsia"/>
          <w:szCs w:val="21"/>
          <w:shd w:val="clear" w:color="auto" w:fill="FFFFFF"/>
        </w:rPr>
        <w:t>(</w:t>
      </w:r>
      <w:r>
        <w:rPr>
          <w:rFonts w:ascii="Segoe UI" w:hAnsi="Segoe UI" w:cs="Segoe UI"/>
          <w:szCs w:val="21"/>
          <w:shd w:val="clear" w:color="auto" w:fill="FFFFFF"/>
        </w:rPr>
        <w:t>1)</w:t>
      </w:r>
      <w:r w:rsidRPr="000931BF">
        <w:rPr>
          <w:rFonts w:ascii="Segoe UI" w:hAnsi="Segoe UI" w:cs="Segoe UI" w:hint="eastAsia"/>
          <w:szCs w:val="21"/>
          <w:shd w:val="clear" w:color="auto" w:fill="FFFFFF"/>
        </w:rPr>
        <w:t>初始化</w:t>
      </w:r>
      <w:r w:rsidRPr="000931BF">
        <w:rPr>
          <w:rFonts w:ascii="Segoe UI" w:hAnsi="Segoe UI" w:cs="Segoe UI" w:hint="eastAsia"/>
          <w:szCs w:val="21"/>
          <w:shd w:val="clear" w:color="auto" w:fill="FFFFFF"/>
        </w:rPr>
        <w:t>v</w:t>
      </w:r>
      <w:r w:rsidRPr="000931BF">
        <w:rPr>
          <w:rFonts w:ascii="Segoe UI" w:hAnsi="Segoe UI" w:cs="Segoe UI"/>
          <w:szCs w:val="21"/>
          <w:shd w:val="clear" w:color="auto" w:fill="FFFFFF"/>
        </w:rPr>
        <w:t>1=0;</w:t>
      </w:r>
      <w:r>
        <w:rPr>
          <w:rFonts w:ascii="Segoe UI" w:hAnsi="Segoe UI" w:cs="Segoe UI"/>
          <w:szCs w:val="21"/>
          <w:shd w:val="clear" w:color="auto" w:fill="FFFFFF"/>
        </w:rPr>
        <w:br/>
        <w:t>(2)</w:t>
      </w:r>
      <w:r w:rsidR="00AA5854">
        <w:rPr>
          <w:rFonts w:ascii="Segoe UI" w:hAnsi="Segoe UI" w:cs="Segoe UI" w:hint="eastAsia"/>
          <w:szCs w:val="21"/>
          <w:shd w:val="clear" w:color="auto" w:fill="FFFFFF"/>
        </w:rPr>
        <w:t>对所有节点</w:t>
      </w:r>
      <w:r w:rsidR="00AA5854">
        <w:rPr>
          <w:rFonts w:ascii="Segoe UI" w:hAnsi="Segoe UI" w:cs="Segoe UI" w:hint="eastAsia"/>
          <w:szCs w:val="21"/>
          <w:shd w:val="clear" w:color="auto" w:fill="FFFFFF"/>
        </w:rPr>
        <w:t>i</w:t>
      </w:r>
      <w:r w:rsidR="00AA5854">
        <w:rPr>
          <w:rFonts w:ascii="Segoe UI" w:hAnsi="Segoe UI" w:cs="Segoe UI" w:hint="eastAsia"/>
          <w:szCs w:val="21"/>
          <w:shd w:val="clear" w:color="auto" w:fill="FFFFFF"/>
        </w:rPr>
        <w:t>进行迭代</w:t>
      </w:r>
      <w:r w:rsidR="005147DB">
        <w:rPr>
          <w:rFonts w:ascii="Segoe UI" w:hAnsi="Segoe UI" w:cs="Segoe UI" w:hint="eastAsia"/>
          <w:szCs w:val="21"/>
          <w:shd w:val="clear" w:color="auto" w:fill="FFFFFF"/>
        </w:rPr>
        <w:t>循环</w:t>
      </w:r>
      <w:r w:rsidR="00AA5854">
        <w:rPr>
          <w:rFonts w:ascii="Segoe UI" w:hAnsi="Segoe UI" w:cs="Segoe UI" w:hint="eastAsia"/>
          <w:szCs w:val="21"/>
          <w:shd w:val="clear" w:color="auto" w:fill="FFFFFF"/>
        </w:rPr>
        <w:t>求解直至收敛</w:t>
      </w:r>
    </w:p>
    <w:p w14:paraId="64179DAC" w14:textId="2E802E23" w:rsidR="000931BF" w:rsidRDefault="00AA5854" w:rsidP="000931BF">
      <w:pPr>
        <w:jc w:val="left"/>
        <w:rPr>
          <w:rFonts w:ascii="Segoe UI" w:hAnsi="Segoe UI" w:cs="Segoe UI"/>
          <w:szCs w:val="21"/>
          <w:shd w:val="clear" w:color="auto" w:fill="FFFFFF"/>
        </w:rPr>
      </w:pPr>
      <w:r>
        <w:rPr>
          <w:rFonts w:ascii="Segoe UI" w:hAnsi="Segoe UI" w:cs="Segoe UI"/>
          <w:szCs w:val="21"/>
          <w:shd w:val="clear" w:color="auto" w:fill="FFFFFF"/>
        </w:rPr>
        <w:t xml:space="preserve">   a.</w:t>
      </w:r>
      <w:r>
        <w:rPr>
          <w:rFonts w:ascii="Segoe UI" w:hAnsi="Segoe UI" w:cs="Segoe UI" w:hint="eastAsia"/>
          <w:szCs w:val="21"/>
          <w:shd w:val="clear" w:color="auto" w:fill="FFFFFF"/>
        </w:rPr>
        <w:t>搜索是否发生接触：当</w:t>
      </w:r>
      <w:r w:rsidRPr="00AA5854">
        <w:rPr>
          <w:rFonts w:ascii="Segoe UI" w:hAnsi="Segoe UI" w:cs="Segoe UI"/>
          <w:szCs w:val="21"/>
          <w:shd w:val="clear" w:color="auto" w:fill="FFFFFF"/>
        </w:rPr>
        <w:t xml:space="preserve">gNsi ≤ 0 → </w:t>
      </w:r>
      <w:r>
        <w:rPr>
          <w:rFonts w:ascii="Segoe UI" w:hAnsi="Segoe UI" w:cs="Segoe UI" w:hint="eastAsia"/>
          <w:szCs w:val="21"/>
          <w:shd w:val="clear" w:color="auto" w:fill="FFFFFF"/>
        </w:rPr>
        <w:t>激活节点接触条件</w:t>
      </w:r>
    </w:p>
    <w:p w14:paraId="1DA4C615" w14:textId="50DC395F" w:rsidR="00AA5854" w:rsidRDefault="00AA5854" w:rsidP="000931BF">
      <w:pPr>
        <w:jc w:val="left"/>
        <w:rPr>
          <w:rFonts w:ascii="Segoe UI" w:hAnsi="Segoe UI" w:cs="Segoe UI"/>
          <w:szCs w:val="21"/>
          <w:shd w:val="clear" w:color="auto" w:fill="FFFFFF"/>
        </w:rPr>
      </w:pPr>
      <w:r>
        <w:rPr>
          <w:rFonts w:ascii="Segoe UI" w:hAnsi="Segoe UI" w:cs="Segoe UI" w:hint="eastAsia"/>
          <w:szCs w:val="21"/>
          <w:shd w:val="clear" w:color="auto" w:fill="FFFFFF"/>
        </w:rPr>
        <w:t xml:space="preserve"> </w:t>
      </w:r>
      <w:r>
        <w:rPr>
          <w:rFonts w:ascii="Segoe UI" w:hAnsi="Segoe UI" w:cs="Segoe UI"/>
          <w:szCs w:val="21"/>
          <w:shd w:val="clear" w:color="auto" w:fill="FFFFFF"/>
        </w:rPr>
        <w:t xml:space="preserve">  </w:t>
      </w:r>
      <w:r>
        <w:rPr>
          <w:rFonts w:ascii="Segoe UI" w:hAnsi="Segoe UI" w:cs="Segoe UI" w:hint="eastAsia"/>
          <w:szCs w:val="21"/>
          <w:shd w:val="clear" w:color="auto" w:fill="FFFFFF"/>
        </w:rPr>
        <w:t>b</w:t>
      </w:r>
      <w:r>
        <w:rPr>
          <w:rFonts w:ascii="Segoe UI" w:hAnsi="Segoe UI" w:cs="Segoe UI"/>
          <w:szCs w:val="21"/>
          <w:shd w:val="clear" w:color="auto" w:fill="FFFFFF"/>
        </w:rPr>
        <w:t>.</w:t>
      </w:r>
      <w:r>
        <w:rPr>
          <w:rFonts w:ascii="Segoe UI" w:hAnsi="Segoe UI" w:cs="Segoe UI" w:hint="eastAsia"/>
          <w:szCs w:val="21"/>
          <w:shd w:val="clear" w:color="auto" w:fill="FFFFFF"/>
        </w:rPr>
        <w:t>计算新的位移增量</w:t>
      </w:r>
      <w:r>
        <w:rPr>
          <w:noProof/>
        </w:rPr>
        <w:drawing>
          <wp:inline distT="0" distB="0" distL="0" distR="0" wp14:anchorId="617839CC" wp14:editId="75D03DB5">
            <wp:extent cx="3143250" cy="219869"/>
            <wp:effectExtent l="0" t="0" r="0"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259003" cy="227966"/>
                    </a:xfrm>
                    <a:prstGeom prst="rect">
                      <a:avLst/>
                    </a:prstGeom>
                  </pic:spPr>
                </pic:pic>
              </a:graphicData>
            </a:graphic>
          </wp:inline>
        </w:drawing>
      </w:r>
    </w:p>
    <w:p w14:paraId="2B91CBA7" w14:textId="1D8D7D04" w:rsidR="00AA5854" w:rsidRDefault="00AA5854" w:rsidP="000931BF">
      <w:pPr>
        <w:jc w:val="left"/>
        <w:rPr>
          <w:rFonts w:ascii="Segoe UI" w:hAnsi="Segoe UI" w:cs="Segoe UI"/>
          <w:szCs w:val="21"/>
          <w:shd w:val="clear" w:color="auto" w:fill="FFFFFF"/>
        </w:rPr>
      </w:pPr>
      <w:r>
        <w:rPr>
          <w:rFonts w:ascii="Segoe UI" w:hAnsi="Segoe UI" w:cs="Segoe UI"/>
          <w:szCs w:val="21"/>
          <w:shd w:val="clear" w:color="auto" w:fill="FFFFFF"/>
        </w:rPr>
        <w:t xml:space="preserve">   </w:t>
      </w:r>
      <w:r>
        <w:rPr>
          <w:rFonts w:ascii="Segoe UI" w:hAnsi="Segoe UI" w:cs="Segoe UI" w:hint="eastAsia"/>
          <w:szCs w:val="21"/>
          <w:shd w:val="clear" w:color="auto" w:fill="FFFFFF"/>
        </w:rPr>
        <w:t>c</w:t>
      </w:r>
      <w:r>
        <w:rPr>
          <w:rFonts w:ascii="Segoe UI" w:hAnsi="Segoe UI" w:cs="Segoe UI"/>
          <w:szCs w:val="21"/>
          <w:shd w:val="clear" w:color="auto" w:fill="FFFFFF"/>
        </w:rPr>
        <w:t xml:space="preserve">. </w:t>
      </w:r>
      <w:r>
        <w:rPr>
          <w:rFonts w:ascii="Segoe UI" w:hAnsi="Segoe UI" w:cs="Segoe UI" w:hint="eastAsia"/>
          <w:szCs w:val="21"/>
          <w:shd w:val="clear" w:color="auto" w:fill="FFFFFF"/>
        </w:rPr>
        <w:t>收敛性检查：满足</w:t>
      </w:r>
      <w:r>
        <w:rPr>
          <w:noProof/>
        </w:rPr>
        <w:drawing>
          <wp:inline distT="0" distB="0" distL="0" distR="0" wp14:anchorId="7A186EA2" wp14:editId="67365474">
            <wp:extent cx="1320800" cy="19685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t="16304" r="47531" b="-4555"/>
                    <a:stretch/>
                  </pic:blipFill>
                  <pic:spPr bwMode="auto">
                    <a:xfrm>
                      <a:off x="0" y="0"/>
                      <a:ext cx="1355070" cy="201958"/>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则</w:t>
      </w:r>
      <w:r w:rsidR="005147DB">
        <w:rPr>
          <w:rFonts w:ascii="Segoe UI" w:hAnsi="Segoe UI" w:cs="Segoe UI" w:hint="eastAsia"/>
          <w:szCs w:val="21"/>
          <w:shd w:val="clear" w:color="auto" w:fill="FFFFFF"/>
        </w:rPr>
        <w:t>结束</w:t>
      </w:r>
      <w:r>
        <w:rPr>
          <w:rFonts w:ascii="Segoe UI" w:hAnsi="Segoe UI" w:cs="Segoe UI" w:hint="eastAsia"/>
          <w:szCs w:val="21"/>
          <w:shd w:val="clear" w:color="auto" w:fill="FFFFFF"/>
        </w:rPr>
        <w:t>迭代，否则继续迭代。</w:t>
      </w:r>
    </w:p>
    <w:p w14:paraId="15D49E79" w14:textId="582C885E" w:rsidR="000931BF" w:rsidRDefault="00AA5854" w:rsidP="007026E8">
      <w:pPr>
        <w:jc w:val="left"/>
        <w:rPr>
          <w:rFonts w:ascii="Segoe UI" w:hAnsi="Segoe UI" w:cs="Segoe UI"/>
          <w:szCs w:val="21"/>
          <w:shd w:val="clear" w:color="auto" w:fill="FFFFFF"/>
        </w:rPr>
      </w:pPr>
      <w:r>
        <w:rPr>
          <w:noProof/>
        </w:rPr>
        <w:lastRenderedPageBreak/>
        <w:drawing>
          <wp:inline distT="0" distB="0" distL="0" distR="0" wp14:anchorId="725B63CB" wp14:editId="1312FDE7">
            <wp:extent cx="2152650" cy="23495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r="31466" b="-6936"/>
                    <a:stretch/>
                  </pic:blipFill>
                  <pic:spPr bwMode="auto">
                    <a:xfrm>
                      <a:off x="0" y="0"/>
                      <a:ext cx="2233540" cy="243779"/>
                    </a:xfrm>
                    <a:prstGeom prst="rect">
                      <a:avLst/>
                    </a:prstGeom>
                    <a:ln>
                      <a:noFill/>
                    </a:ln>
                    <a:extLst>
                      <a:ext uri="{53640926-AAD7-44D8-BBD7-CCE9431645EC}">
                        <a14:shadowObscured xmlns:a14="http://schemas.microsoft.com/office/drawing/2010/main"/>
                      </a:ext>
                    </a:extLst>
                  </pic:spPr>
                </pic:pic>
              </a:graphicData>
            </a:graphic>
          </wp:inline>
        </w:drawing>
      </w:r>
      <w:r>
        <w:rPr>
          <w:rFonts w:ascii="Segoe UI" w:hAnsi="Segoe UI" w:cs="Segoe UI" w:hint="eastAsia"/>
          <w:szCs w:val="21"/>
          <w:shd w:val="clear" w:color="auto" w:fill="FFFFFF"/>
        </w:rPr>
        <w:t>就是我们熟知的切线刚度矩阵。该矩阵包含了</w:t>
      </w:r>
      <w:r w:rsidR="00BF361F">
        <w:rPr>
          <w:rFonts w:ascii="Segoe UI" w:hAnsi="Segoe UI" w:cs="Segoe UI" w:hint="eastAsia"/>
          <w:szCs w:val="21"/>
          <w:shd w:val="clear" w:color="auto" w:fill="FFFFFF"/>
        </w:rPr>
        <w:t>两物体各自的刚度以及</w:t>
      </w:r>
      <w:r>
        <w:rPr>
          <w:rFonts w:ascii="Segoe UI" w:hAnsi="Segoe UI" w:cs="Segoe UI" w:hint="eastAsia"/>
          <w:szCs w:val="21"/>
          <w:shd w:val="clear" w:color="auto" w:fill="FFFFFF"/>
        </w:rPr>
        <w:t>接触贡献</w:t>
      </w:r>
      <w:r w:rsidR="00BF361F">
        <w:rPr>
          <w:rFonts w:ascii="Segoe UI" w:hAnsi="Segoe UI" w:cs="Segoe UI" w:hint="eastAsia"/>
          <w:szCs w:val="21"/>
          <w:shd w:val="clear" w:color="auto" w:fill="FFFFFF"/>
        </w:rPr>
        <w:t>的刚度</w:t>
      </w:r>
      <w:r>
        <w:rPr>
          <w:rFonts w:ascii="Segoe UI" w:hAnsi="Segoe UI" w:cs="Segoe UI" w:hint="eastAsia"/>
          <w:szCs w:val="21"/>
          <w:shd w:val="clear" w:color="auto" w:fill="FFFFFF"/>
        </w:rPr>
        <w:t>，在加载过程中，每</w:t>
      </w:r>
      <w:r w:rsidR="007E5807">
        <w:rPr>
          <w:rFonts w:ascii="Segoe UI" w:hAnsi="Segoe UI" w:cs="Segoe UI" w:hint="eastAsia"/>
          <w:szCs w:val="21"/>
          <w:shd w:val="clear" w:color="auto" w:fill="FFFFFF"/>
        </w:rPr>
        <w:t>时刻的接触状态（接触面，接触力）都在不断变化，因此存在非线性，需通过牛顿迭代法来确定当前时刻的切线刚度矩阵。</w:t>
      </w:r>
    </w:p>
    <w:p w14:paraId="438C0246" w14:textId="2C1E8F46" w:rsidR="007026E8" w:rsidRPr="007026E8" w:rsidRDefault="007026E8" w:rsidP="007026E8">
      <w:pPr>
        <w:jc w:val="left"/>
        <w:rPr>
          <w:rFonts w:ascii="Segoe UI" w:hAnsi="Segoe UI" w:cs="Segoe UI"/>
          <w:b/>
          <w:bCs/>
          <w:szCs w:val="21"/>
          <w:shd w:val="clear" w:color="auto" w:fill="FFFFFF"/>
        </w:rPr>
      </w:pPr>
      <w:r w:rsidRPr="007026E8">
        <w:rPr>
          <w:rFonts w:ascii="Segoe UI" w:hAnsi="Segoe UI" w:cs="Segoe UI" w:hint="eastAsia"/>
          <w:b/>
          <w:bCs/>
          <w:szCs w:val="21"/>
          <w:shd w:val="clear" w:color="auto" w:fill="FFFFFF"/>
        </w:rPr>
        <w:t>4.3</w:t>
      </w:r>
      <w:r w:rsidRPr="007026E8">
        <w:rPr>
          <w:rFonts w:ascii="Segoe UI" w:hAnsi="Segoe UI" w:cs="Segoe UI"/>
          <w:b/>
          <w:bCs/>
          <w:szCs w:val="21"/>
          <w:shd w:val="clear" w:color="auto" w:fill="FFFFFF"/>
        </w:rPr>
        <w:t xml:space="preserve"> </w:t>
      </w:r>
      <w:r w:rsidRPr="007026E8">
        <w:rPr>
          <w:rFonts w:ascii="Segoe UI" w:hAnsi="Segoe UI" w:cs="Segoe UI" w:hint="eastAsia"/>
          <w:b/>
          <w:bCs/>
          <w:szCs w:val="21"/>
          <w:shd w:val="clear" w:color="auto" w:fill="FFFFFF"/>
        </w:rPr>
        <w:t>接触残余力的线性化</w:t>
      </w:r>
    </w:p>
    <w:p w14:paraId="2B6B2D33" w14:textId="70C2CD42" w:rsidR="007026E8" w:rsidRDefault="007026E8" w:rsidP="007026E8">
      <w:pPr>
        <w:jc w:val="left"/>
        <w:rPr>
          <w:rFonts w:ascii="Segoe UI" w:hAnsi="Segoe UI" w:cs="Segoe UI"/>
          <w:szCs w:val="21"/>
          <w:shd w:val="clear" w:color="auto" w:fill="FFFFFF"/>
        </w:rPr>
      </w:pPr>
      <w:r>
        <w:rPr>
          <w:rFonts w:ascii="Segoe UI" w:hAnsi="Segoe UI" w:cs="Segoe UI"/>
          <w:szCs w:val="21"/>
          <w:shd w:val="clear" w:color="auto" w:fill="FFFFFF"/>
        </w:rPr>
        <w:tab/>
      </w:r>
      <w:r w:rsidR="004165CD">
        <w:rPr>
          <w:rFonts w:ascii="Segoe UI" w:hAnsi="Segoe UI" w:cs="Segoe UI" w:hint="eastAsia"/>
          <w:szCs w:val="21"/>
          <w:shd w:val="clear" w:color="auto" w:fill="FFFFFF"/>
        </w:rPr>
        <w:t>求解上述接触非线性的</w:t>
      </w:r>
      <w:r w:rsidRPr="007026E8">
        <w:rPr>
          <w:rFonts w:ascii="Segoe UI" w:hAnsi="Segoe UI" w:cs="Segoe UI" w:hint="eastAsia"/>
          <w:szCs w:val="21"/>
          <w:shd w:val="clear" w:color="auto" w:fill="FFFFFF"/>
        </w:rPr>
        <w:t>算法</w:t>
      </w:r>
      <w:r w:rsidR="004165CD">
        <w:rPr>
          <w:rFonts w:ascii="Segoe UI" w:hAnsi="Segoe UI" w:cs="Segoe UI" w:hint="eastAsia"/>
          <w:szCs w:val="21"/>
          <w:shd w:val="clear" w:color="auto" w:fill="FFFFFF"/>
        </w:rPr>
        <w:t>是牛顿迭代法，</w:t>
      </w:r>
      <w:r w:rsidRPr="007026E8">
        <w:rPr>
          <w:rFonts w:ascii="Segoe UI" w:hAnsi="Segoe UI" w:cs="Segoe UI"/>
          <w:szCs w:val="21"/>
          <w:shd w:val="clear" w:color="auto" w:fill="FFFFFF"/>
        </w:rPr>
        <w:t>这</w:t>
      </w:r>
      <w:r w:rsidR="004165CD">
        <w:rPr>
          <w:rFonts w:ascii="Segoe UI" w:hAnsi="Segoe UI" w:cs="Segoe UI" w:hint="eastAsia"/>
          <w:szCs w:val="21"/>
          <w:shd w:val="clear" w:color="auto" w:fill="FFFFFF"/>
        </w:rPr>
        <w:t>就</w:t>
      </w:r>
      <w:r w:rsidRPr="007026E8">
        <w:rPr>
          <w:rFonts w:ascii="Segoe UI" w:hAnsi="Segoe UI" w:cs="Segoe UI"/>
          <w:szCs w:val="21"/>
          <w:shd w:val="clear" w:color="auto" w:fill="FFFFFF"/>
        </w:rPr>
        <w:t>需要计算</w:t>
      </w:r>
      <w:r w:rsidR="004165CD">
        <w:rPr>
          <w:rFonts w:ascii="Segoe UI" w:hAnsi="Segoe UI" w:cs="Segoe UI" w:hint="eastAsia"/>
          <w:szCs w:val="21"/>
          <w:shd w:val="clear" w:color="auto" w:fill="FFFFFF"/>
        </w:rPr>
        <w:t>切线刚度</w:t>
      </w:r>
      <w:r w:rsidRPr="007026E8">
        <w:rPr>
          <w:rFonts w:ascii="Segoe UI" w:hAnsi="Segoe UI" w:cs="Segoe UI"/>
          <w:szCs w:val="21"/>
          <w:shd w:val="clear" w:color="auto" w:fill="FFFFFF"/>
        </w:rPr>
        <w:t>矩阵。</w:t>
      </w:r>
      <w:r w:rsidR="004165CD">
        <w:rPr>
          <w:rFonts w:ascii="Segoe UI" w:hAnsi="Segoe UI" w:cs="Segoe UI" w:hint="eastAsia"/>
          <w:szCs w:val="21"/>
          <w:shd w:val="clear" w:color="auto" w:fill="FFFFFF"/>
        </w:rPr>
        <w:t>法向接触问题</w:t>
      </w:r>
      <w:r w:rsidR="004165CD" w:rsidRPr="004165CD">
        <w:rPr>
          <w:rFonts w:ascii="Segoe UI" w:hAnsi="Segoe UI" w:cs="Segoe UI" w:hint="eastAsia"/>
          <w:szCs w:val="21"/>
          <w:shd w:val="clear" w:color="auto" w:fill="FFFFFF"/>
        </w:rPr>
        <w:t>的正切矩阵来自</w:t>
      </w:r>
      <w:r w:rsidR="004165CD">
        <w:rPr>
          <w:rFonts w:ascii="Segoe UI" w:hAnsi="Segoe UI" w:cs="Segoe UI" w:hint="eastAsia"/>
          <w:szCs w:val="21"/>
          <w:shd w:val="clear" w:color="auto" w:fill="FFFFFF"/>
        </w:rPr>
        <w:t>公式</w:t>
      </w:r>
      <w:r w:rsidR="004165CD" w:rsidRPr="004165CD">
        <w:rPr>
          <w:rFonts w:ascii="Segoe UI" w:hAnsi="Segoe UI" w:cs="Segoe UI"/>
          <w:szCs w:val="21"/>
          <w:shd w:val="clear" w:color="auto" w:fill="FFFFFF"/>
        </w:rPr>
        <w:t xml:space="preserve"> (</w:t>
      </w:r>
      <w:r w:rsidR="004165CD">
        <w:rPr>
          <w:rFonts w:ascii="Segoe UI" w:hAnsi="Segoe UI" w:cs="Segoe UI" w:hint="eastAsia"/>
          <w:szCs w:val="21"/>
          <w:shd w:val="clear" w:color="auto" w:fill="FFFFFF"/>
        </w:rPr>
        <w:t>13</w:t>
      </w:r>
      <w:r w:rsidR="004165CD" w:rsidRPr="004165CD">
        <w:rPr>
          <w:rFonts w:ascii="Segoe UI" w:hAnsi="Segoe UI" w:cs="Segoe UI"/>
          <w:szCs w:val="21"/>
          <w:shd w:val="clear" w:color="auto" w:fill="FFFFFF"/>
        </w:rPr>
        <w:t xml:space="preserve">) </w:t>
      </w:r>
      <w:r w:rsidR="004165CD" w:rsidRPr="004165CD">
        <w:rPr>
          <w:rFonts w:ascii="Segoe UI" w:hAnsi="Segoe UI" w:cs="Segoe UI"/>
          <w:szCs w:val="21"/>
          <w:shd w:val="clear" w:color="auto" w:fill="FFFFFF"/>
        </w:rPr>
        <w:t>中的项</w:t>
      </w:r>
      <w:r w:rsidR="004165CD" w:rsidRPr="004165CD">
        <w:rPr>
          <w:rFonts w:ascii="Segoe UI" w:hAnsi="Segoe UI" w:cs="Segoe UI"/>
          <w:szCs w:val="21"/>
          <w:shd w:val="clear" w:color="auto" w:fill="FFFFFF"/>
        </w:rPr>
        <w:t xml:space="preserve"> δgNs PNs</w:t>
      </w:r>
      <w:r w:rsidR="004165CD" w:rsidRPr="004165CD">
        <w:rPr>
          <w:rFonts w:ascii="Segoe UI" w:hAnsi="Segoe UI" w:cs="Segoe UI"/>
          <w:szCs w:val="21"/>
          <w:shd w:val="clear" w:color="auto" w:fill="FFFFFF"/>
        </w:rPr>
        <w:t>。</w:t>
      </w:r>
      <w:r w:rsidR="004165CD" w:rsidRPr="004165CD">
        <w:rPr>
          <w:rFonts w:ascii="Segoe UI" w:hAnsi="Segoe UI" w:cs="Segoe UI"/>
          <w:szCs w:val="21"/>
          <w:shd w:val="clear" w:color="auto" w:fill="FFFFFF"/>
        </w:rPr>
        <w:t xml:space="preserve"> </w:t>
      </w:r>
      <w:r w:rsidR="004165CD" w:rsidRPr="004165CD">
        <w:rPr>
          <w:rFonts w:ascii="Segoe UI" w:hAnsi="Segoe UI" w:cs="Segoe UI"/>
          <w:szCs w:val="21"/>
          <w:shd w:val="clear" w:color="auto" w:fill="FFFFFF"/>
        </w:rPr>
        <w:t>在第一项</w:t>
      </w:r>
      <w:r w:rsidR="004165CD" w:rsidRPr="004165CD">
        <w:rPr>
          <w:rFonts w:ascii="Segoe UI" w:hAnsi="Segoe UI" w:cs="Segoe UI"/>
          <w:szCs w:val="21"/>
          <w:shd w:val="clear" w:color="auto" w:fill="FFFFFF"/>
        </w:rPr>
        <w:t>δgNs (</w:t>
      </w:r>
      <w:r w:rsidR="004165CD">
        <w:rPr>
          <w:rFonts w:ascii="Segoe UI" w:hAnsi="Segoe UI" w:cs="Segoe UI" w:hint="eastAsia"/>
          <w:szCs w:val="21"/>
          <w:shd w:val="clear" w:color="auto" w:fill="FFFFFF"/>
        </w:rPr>
        <w:t>1</w:t>
      </w:r>
      <w:r w:rsidR="00FD7786">
        <w:rPr>
          <w:rFonts w:ascii="Segoe UI" w:hAnsi="Segoe UI" w:cs="Segoe UI"/>
          <w:szCs w:val="21"/>
          <w:shd w:val="clear" w:color="auto" w:fill="FFFFFF"/>
        </w:rPr>
        <w:t>4-16</w:t>
      </w:r>
      <w:r w:rsidR="004165CD" w:rsidRPr="004165CD">
        <w:rPr>
          <w:rFonts w:ascii="Segoe UI" w:hAnsi="Segoe UI" w:cs="Segoe UI"/>
          <w:szCs w:val="21"/>
          <w:shd w:val="clear" w:color="auto" w:fill="FFFFFF"/>
        </w:rPr>
        <w:t>)</w:t>
      </w:r>
      <w:r w:rsidR="004165CD" w:rsidRPr="004165CD">
        <w:rPr>
          <w:rFonts w:ascii="Segoe UI" w:hAnsi="Segoe UI" w:cs="Segoe UI"/>
          <w:szCs w:val="21"/>
          <w:shd w:val="clear" w:color="auto" w:fill="FFFFFF"/>
        </w:rPr>
        <w:t>的线性化中，还必须考虑</w:t>
      </w:r>
      <w:r w:rsidR="004165CD" w:rsidRPr="004165CD">
        <w:rPr>
          <w:rFonts w:ascii="Segoe UI" w:hAnsi="Segoe UI" w:cs="Segoe UI"/>
          <w:szCs w:val="21"/>
          <w:shd w:val="clear" w:color="auto" w:fill="FFFFFF"/>
        </w:rPr>
        <w:t xml:space="preserve"> ̄ξ </w:t>
      </w:r>
      <w:r w:rsidR="004165CD" w:rsidRPr="004165CD">
        <w:rPr>
          <w:rFonts w:ascii="Segoe UI" w:hAnsi="Segoe UI" w:cs="Segoe UI"/>
          <w:szCs w:val="21"/>
          <w:shd w:val="clear" w:color="auto" w:fill="FFFFFF"/>
        </w:rPr>
        <w:t>对当前位移的依赖性</w:t>
      </w:r>
      <w:r w:rsidR="004165CD">
        <w:rPr>
          <w:rFonts w:ascii="Segoe UI" w:hAnsi="Segoe UI" w:cs="Segoe UI" w:hint="eastAsia"/>
          <w:szCs w:val="21"/>
          <w:shd w:val="clear" w:color="auto" w:fill="FFFFFF"/>
        </w:rPr>
        <w:t>以及法向量的</w:t>
      </w:r>
      <w:r w:rsidR="004165CD">
        <w:rPr>
          <w:rFonts w:ascii="Segoe UI" w:hAnsi="Segoe UI" w:cs="Segoe UI" w:hint="eastAsia"/>
          <w:szCs w:val="21"/>
          <w:shd w:val="clear" w:color="auto" w:fill="FFFFFF"/>
        </w:rPr>
        <w:t>n</w:t>
      </w:r>
      <w:r w:rsidR="004165CD">
        <w:rPr>
          <w:rFonts w:ascii="Segoe UI" w:hAnsi="Segoe UI" w:cs="Segoe UI"/>
          <w:szCs w:val="21"/>
          <w:shd w:val="clear" w:color="auto" w:fill="FFFFFF"/>
        </w:rPr>
        <w:t>1</w:t>
      </w:r>
      <w:r w:rsidR="004165CD">
        <w:rPr>
          <w:rFonts w:ascii="Segoe UI" w:hAnsi="Segoe UI" w:cs="Segoe UI" w:hint="eastAsia"/>
          <w:szCs w:val="21"/>
          <w:shd w:val="clear" w:color="auto" w:fill="FFFFFF"/>
        </w:rPr>
        <w:t>的变化。根据</w:t>
      </w:r>
      <w:r w:rsidR="004165CD">
        <w:rPr>
          <w:noProof/>
        </w:rPr>
        <w:drawing>
          <wp:inline distT="0" distB="0" distL="0" distR="0" wp14:anchorId="64E35E2D" wp14:editId="641D51DA">
            <wp:extent cx="1219200" cy="230554"/>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271632" cy="240469"/>
                    </a:xfrm>
                    <a:prstGeom prst="rect">
                      <a:avLst/>
                    </a:prstGeom>
                  </pic:spPr>
                </pic:pic>
              </a:graphicData>
            </a:graphic>
          </wp:inline>
        </w:drawing>
      </w:r>
      <w:r w:rsidR="004165CD">
        <w:rPr>
          <w:rFonts w:ascii="Segoe UI" w:hAnsi="Segoe UI" w:cs="Segoe UI" w:hint="eastAsia"/>
          <w:szCs w:val="21"/>
          <w:shd w:val="clear" w:color="auto" w:fill="FFFFFF"/>
        </w:rPr>
        <w:t>可以得出切线刚度矩阵的表达式为</w:t>
      </w:r>
      <w:r w:rsidR="006F6A34">
        <w:rPr>
          <w:rFonts w:ascii="Segoe UI" w:hAnsi="Segoe UI" w:cs="Segoe UI" w:hint="eastAsia"/>
          <w:szCs w:val="21"/>
          <w:shd w:val="clear" w:color="auto" w:fill="FFFFFF"/>
        </w:rPr>
        <w:t>（参考</w:t>
      </w:r>
      <w:r w:rsidR="00FE2A6D">
        <w:rPr>
          <w:rFonts w:ascii="Segoe UI" w:hAnsi="Segoe UI" w:cs="Segoe UI" w:hint="eastAsia"/>
          <w:szCs w:val="21"/>
          <w:shd w:val="clear" w:color="auto" w:fill="FFFFFF"/>
        </w:rPr>
        <w:t>P</w:t>
      </w:r>
      <w:r w:rsidR="00FE2A6D">
        <w:rPr>
          <w:rFonts w:ascii="Segoe UI" w:hAnsi="Segoe UI" w:cs="Segoe UI"/>
          <w:szCs w:val="21"/>
          <w:shd w:val="clear" w:color="auto" w:fill="FFFFFF"/>
        </w:rPr>
        <w:t xml:space="preserve">404 </w:t>
      </w:r>
      <w:r w:rsidR="006F6A34">
        <w:rPr>
          <w:rFonts w:ascii="Segoe UI" w:hAnsi="Segoe UI" w:cs="Segoe UI" w:hint="eastAsia"/>
          <w:szCs w:val="21"/>
          <w:shd w:val="clear" w:color="auto" w:fill="FFFFFF"/>
        </w:rPr>
        <w:t>5</w:t>
      </w:r>
      <w:r w:rsidR="006F6A34">
        <w:rPr>
          <w:rFonts w:ascii="Segoe UI" w:hAnsi="Segoe UI" w:cs="Segoe UI"/>
          <w:szCs w:val="21"/>
          <w:shd w:val="clear" w:color="auto" w:fill="FFFFFF"/>
        </w:rPr>
        <w:t>.65</w:t>
      </w:r>
      <w:r w:rsidR="00FE2A6D">
        <w:rPr>
          <w:rFonts w:ascii="Segoe UI" w:hAnsi="Segoe UI" w:cs="Segoe UI"/>
          <w:szCs w:val="21"/>
          <w:shd w:val="clear" w:color="auto" w:fill="FFFFFF"/>
        </w:rPr>
        <w:t>,</w:t>
      </w:r>
      <w:r w:rsidR="00FE2A6D">
        <w:rPr>
          <w:rFonts w:ascii="Segoe UI" w:hAnsi="Segoe UI" w:cs="Segoe UI" w:hint="eastAsia"/>
          <w:szCs w:val="21"/>
          <w:shd w:val="clear" w:color="auto" w:fill="FFFFFF"/>
        </w:rPr>
        <w:t>对比</w:t>
      </w:r>
      <w:r w:rsidR="00E40926">
        <w:rPr>
          <w:rFonts w:ascii="Segoe UI" w:hAnsi="Segoe UI" w:cs="Segoe UI" w:hint="eastAsia"/>
          <w:szCs w:val="21"/>
          <w:shd w:val="clear" w:color="auto" w:fill="FFFFFF"/>
        </w:rPr>
        <w:t>1</w:t>
      </w:r>
      <w:r w:rsidR="00E40926">
        <w:rPr>
          <w:rFonts w:ascii="Segoe UI" w:hAnsi="Segoe UI" w:cs="Segoe UI"/>
          <w:szCs w:val="21"/>
          <w:shd w:val="clear" w:color="auto" w:fill="FFFFFF"/>
        </w:rPr>
        <w:t>1.70</w:t>
      </w:r>
      <w:r w:rsidR="00E40926">
        <w:rPr>
          <w:rFonts w:ascii="Segoe UI" w:hAnsi="Segoe UI" w:cs="Segoe UI" w:hint="eastAsia"/>
          <w:szCs w:val="21"/>
          <w:shd w:val="clear" w:color="auto" w:fill="FFFFFF"/>
        </w:rPr>
        <w:t>），</w:t>
      </w:r>
    </w:p>
    <w:p w14:paraId="75CD6A02" w14:textId="7B61DDDF" w:rsidR="006F6A34" w:rsidRDefault="006F6A34" w:rsidP="007026E8">
      <w:pPr>
        <w:jc w:val="left"/>
        <w:rPr>
          <w:rFonts w:ascii="Segoe UI" w:hAnsi="Segoe UI" w:cs="Segoe UI"/>
          <w:szCs w:val="21"/>
          <w:shd w:val="clear" w:color="auto" w:fill="FFFFFF"/>
        </w:rPr>
      </w:pPr>
      <w:r>
        <w:rPr>
          <w:noProof/>
        </w:rPr>
        <w:drawing>
          <wp:inline distT="0" distB="0" distL="0" distR="0" wp14:anchorId="7489AE5E" wp14:editId="15A1BA2A">
            <wp:extent cx="5274310" cy="471170"/>
            <wp:effectExtent l="0" t="0" r="2540" b="508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274310" cy="471170"/>
                    </a:xfrm>
                    <a:prstGeom prst="rect">
                      <a:avLst/>
                    </a:prstGeom>
                  </pic:spPr>
                </pic:pic>
              </a:graphicData>
            </a:graphic>
          </wp:inline>
        </w:drawing>
      </w:r>
    </w:p>
    <w:p w14:paraId="1B569494" w14:textId="40D807E8" w:rsidR="002C38CB" w:rsidRDefault="002C38CB" w:rsidP="007026E8">
      <w:pPr>
        <w:jc w:val="left"/>
        <w:rPr>
          <w:rFonts w:ascii="Segoe UI" w:hAnsi="Segoe UI" w:cs="Segoe UI"/>
          <w:szCs w:val="21"/>
          <w:shd w:val="clear" w:color="auto" w:fill="FFFFFF"/>
        </w:rPr>
      </w:pPr>
      <w:r>
        <w:rPr>
          <w:rFonts w:ascii="Segoe UI" w:hAnsi="Segoe UI" w:cs="Segoe UI" w:hint="eastAsia"/>
          <w:szCs w:val="21"/>
          <w:shd w:val="clear" w:color="auto" w:fill="FFFFFF"/>
        </w:rPr>
        <w:t>考虑到</w:t>
      </w:r>
      <w:r>
        <w:rPr>
          <w:rFonts w:ascii="Segoe UI" w:hAnsi="Segoe UI" w:cs="Segoe UI" w:hint="eastAsia"/>
          <w:szCs w:val="21"/>
          <w:shd w:val="clear" w:color="auto" w:fill="FFFFFF"/>
        </w:rPr>
        <w:t>g</w:t>
      </w:r>
      <w:r>
        <w:rPr>
          <w:rFonts w:ascii="Segoe UI" w:hAnsi="Segoe UI" w:cs="Segoe UI"/>
          <w:szCs w:val="21"/>
          <w:shd w:val="clear" w:color="auto" w:fill="FFFFFF"/>
        </w:rPr>
        <w:t>N</w:t>
      </w:r>
      <w:r>
        <w:rPr>
          <w:rFonts w:ascii="Segoe UI" w:hAnsi="Segoe UI" w:cs="Segoe UI" w:hint="eastAsia"/>
          <w:szCs w:val="21"/>
          <w:shd w:val="clear" w:color="auto" w:fill="FFFFFF"/>
        </w:rPr>
        <w:t>s</w:t>
      </w:r>
      <w:r w:rsidR="00257C50">
        <w:rPr>
          <w:rFonts w:ascii="Segoe UI" w:hAnsi="Segoe UI" w:cs="Segoe UI" w:hint="eastAsia"/>
          <w:szCs w:val="21"/>
          <w:shd w:val="clear" w:color="auto" w:fill="FFFFFF"/>
        </w:rPr>
        <w:t>是一个极小值，因此，与</w:t>
      </w:r>
      <w:r w:rsidR="00257C50">
        <w:rPr>
          <w:rFonts w:ascii="Segoe UI" w:hAnsi="Segoe UI" w:cs="Segoe UI" w:hint="eastAsia"/>
          <w:szCs w:val="21"/>
          <w:shd w:val="clear" w:color="auto" w:fill="FFFFFF"/>
        </w:rPr>
        <w:t>g</w:t>
      </w:r>
      <w:r w:rsidR="00257C50">
        <w:rPr>
          <w:rFonts w:ascii="Segoe UI" w:hAnsi="Segoe UI" w:cs="Segoe UI"/>
          <w:szCs w:val="21"/>
          <w:shd w:val="clear" w:color="auto" w:fill="FFFFFF"/>
        </w:rPr>
        <w:t>N</w:t>
      </w:r>
      <w:r w:rsidR="00257C50">
        <w:rPr>
          <w:rFonts w:ascii="Segoe UI" w:hAnsi="Segoe UI" w:cs="Segoe UI" w:hint="eastAsia"/>
          <w:szCs w:val="21"/>
          <w:shd w:val="clear" w:color="auto" w:fill="FFFFFF"/>
        </w:rPr>
        <w:t>s</w:t>
      </w:r>
      <w:r w:rsidR="00257C50">
        <w:rPr>
          <w:rFonts w:ascii="Segoe UI" w:hAnsi="Segoe UI" w:cs="Segoe UI" w:hint="eastAsia"/>
          <w:szCs w:val="21"/>
          <w:shd w:val="clear" w:color="auto" w:fill="FFFFFF"/>
        </w:rPr>
        <w:t>相乘的项均和省略</w:t>
      </w:r>
    </w:p>
    <w:p w14:paraId="649AE89E" w14:textId="3643A076" w:rsidR="007026E8" w:rsidRDefault="000820D3" w:rsidP="00036FA7">
      <w:pPr>
        <w:jc w:val="center"/>
        <w:rPr>
          <w:shd w:val="clear" w:color="auto" w:fill="FFFFFF"/>
        </w:rPr>
      </w:pPr>
      <w:r>
        <w:rPr>
          <w:noProof/>
        </w:rPr>
        <w:drawing>
          <wp:inline distT="0" distB="0" distL="0" distR="0" wp14:anchorId="6F998E03" wp14:editId="2A2CAFDC">
            <wp:extent cx="1568450" cy="274041"/>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582955" cy="276575"/>
                    </a:xfrm>
                    <a:prstGeom prst="rect">
                      <a:avLst/>
                    </a:prstGeom>
                  </pic:spPr>
                </pic:pic>
              </a:graphicData>
            </a:graphic>
          </wp:inline>
        </w:drawing>
      </w:r>
      <w:r>
        <w:rPr>
          <w:rFonts w:hint="eastAsia"/>
          <w:shd w:val="clear" w:color="auto" w:fill="FFFFFF"/>
        </w:rPr>
        <w:t>（19）</w:t>
      </w:r>
    </w:p>
    <w:p w14:paraId="74D178D2" w14:textId="77777777" w:rsidR="00D53C54" w:rsidRDefault="00B5315A" w:rsidP="007026E8">
      <w:pPr>
        <w:jc w:val="left"/>
        <w:rPr>
          <w:shd w:val="clear" w:color="auto" w:fill="FFFFFF"/>
        </w:rPr>
      </w:pPr>
      <w:r>
        <w:rPr>
          <w:rFonts w:hint="eastAsia"/>
          <w:shd w:val="clear" w:color="auto" w:fill="FFFFFF"/>
        </w:rPr>
        <w:t>其中，Ns的定义见公式16。</w:t>
      </w:r>
    </w:p>
    <w:p w14:paraId="63334949" w14:textId="1953E4EB" w:rsidR="00AF2FDB" w:rsidRPr="00AF2FDB" w:rsidRDefault="005F1966" w:rsidP="00AF2FDB">
      <w:pPr>
        <w:ind w:firstLine="420"/>
        <w:jc w:val="left"/>
        <w:rPr>
          <w:rFonts w:ascii="Segoe UI" w:hAnsi="Segoe UI" w:cs="Segoe UI"/>
          <w:szCs w:val="21"/>
          <w:shd w:val="clear" w:color="auto" w:fill="FFFFFF"/>
        </w:rPr>
      </w:pPr>
      <w:r w:rsidRPr="005F1966">
        <w:rPr>
          <w:rFonts w:hint="eastAsia"/>
          <w:shd w:val="clear" w:color="auto" w:fill="FFFFFF"/>
        </w:rPr>
        <w:t>需要注意的是，</w:t>
      </w:r>
      <w:r w:rsidR="007001A0" w:rsidRPr="005F1966">
        <w:rPr>
          <w:rFonts w:ascii="Segoe UI" w:hAnsi="Segoe UI" w:cs="Segoe UI" w:hint="eastAsia"/>
          <w:szCs w:val="21"/>
          <w:shd w:val="clear" w:color="auto" w:fill="FFFFFF"/>
        </w:rPr>
        <w:t>本文只考虑</w:t>
      </w:r>
      <w:r w:rsidR="00E5581E" w:rsidRPr="005F1966">
        <w:rPr>
          <w:rFonts w:ascii="Segoe UI" w:hAnsi="Segoe UI" w:cs="Segoe UI" w:hint="eastAsia"/>
          <w:szCs w:val="21"/>
          <w:shd w:val="clear" w:color="auto" w:fill="FFFFFF"/>
        </w:rPr>
        <w:t>法向接触</w:t>
      </w:r>
      <w:r w:rsidR="00D53C54" w:rsidRPr="005F1966">
        <w:rPr>
          <w:rFonts w:ascii="Segoe UI" w:hAnsi="Segoe UI" w:cs="Segoe UI" w:hint="eastAsia"/>
          <w:szCs w:val="21"/>
          <w:shd w:val="clear" w:color="auto" w:fill="FFFFFF"/>
        </w:rPr>
        <w:t>，</w:t>
      </w:r>
      <w:r w:rsidR="008C3BE0">
        <w:rPr>
          <w:rFonts w:ascii="Segoe UI" w:hAnsi="Segoe UI" w:cs="Segoe UI" w:hint="eastAsia"/>
          <w:szCs w:val="21"/>
          <w:shd w:val="clear" w:color="auto" w:fill="FFFFFF"/>
        </w:rPr>
        <w:t>且为两个平面接触，因此在接触之后的整个过程中</w:t>
      </w:r>
      <w:r w:rsidR="003E1890">
        <w:rPr>
          <w:rFonts w:ascii="Segoe UI" w:hAnsi="Segoe UI" w:cs="Segoe UI" w:hint="eastAsia"/>
          <w:szCs w:val="21"/>
          <w:shd w:val="clear" w:color="auto" w:fill="FFFFFF"/>
        </w:rPr>
        <w:t>，接触刚度不会发生变化，</w:t>
      </w:r>
      <w:r w:rsidR="00D53C54" w:rsidRPr="005F1966">
        <w:rPr>
          <w:rFonts w:ascii="Segoe UI" w:hAnsi="Segoe UI" w:cs="Segoe UI" w:hint="eastAsia"/>
          <w:szCs w:val="21"/>
          <w:shd w:val="clear" w:color="auto" w:fill="FFFFFF"/>
        </w:rPr>
        <w:t>因此</w:t>
      </w:r>
      <w:r w:rsidR="00817CB9">
        <w:rPr>
          <w:rFonts w:ascii="Segoe UI" w:hAnsi="Segoe UI" w:cs="Segoe UI" w:hint="eastAsia"/>
          <w:szCs w:val="21"/>
          <w:shd w:val="clear" w:color="auto" w:fill="FFFFFF"/>
        </w:rPr>
        <w:t>无需</w:t>
      </w:r>
      <w:r w:rsidR="00D53C54" w:rsidRPr="005F1966">
        <w:rPr>
          <w:rFonts w:ascii="Segoe UI" w:hAnsi="Segoe UI" w:cs="Segoe UI" w:hint="eastAsia"/>
          <w:szCs w:val="21"/>
          <w:shd w:val="clear" w:color="auto" w:fill="FFFFFF"/>
        </w:rPr>
        <w:t>通过牛顿迭代法求解切向刚度矩阵。</w:t>
      </w:r>
      <w:r w:rsidR="009B093F">
        <w:rPr>
          <w:rFonts w:ascii="Segoe UI" w:hAnsi="Segoe UI" w:cs="Segoe UI" w:hint="eastAsia"/>
          <w:szCs w:val="21"/>
          <w:shd w:val="clear" w:color="auto" w:fill="FFFFFF"/>
        </w:rPr>
        <w:t>大家重点关注</w:t>
      </w:r>
      <w:r w:rsidR="007B78E4">
        <w:rPr>
          <w:rFonts w:ascii="Segoe UI" w:hAnsi="Segoe UI" w:cs="Segoe UI" w:hint="eastAsia"/>
          <w:szCs w:val="21"/>
          <w:shd w:val="clear" w:color="auto" w:fill="FFFFFF"/>
        </w:rPr>
        <w:t>以下几点：</w:t>
      </w:r>
      <w:r w:rsidR="007B78E4" w:rsidRPr="00C02E88">
        <w:rPr>
          <w:rFonts w:ascii="Segoe UI" w:hAnsi="Segoe UI" w:cs="Segoe UI" w:hint="eastAsia"/>
          <w:b/>
          <w:bCs/>
          <w:color w:val="FF0000"/>
          <w:szCs w:val="21"/>
          <w:shd w:val="clear" w:color="auto" w:fill="FFFFFF"/>
        </w:rPr>
        <w:t>1</w:t>
      </w:r>
      <w:r w:rsidR="007B78E4" w:rsidRPr="00C02E88">
        <w:rPr>
          <w:rFonts w:ascii="Segoe UI" w:hAnsi="Segoe UI" w:cs="Segoe UI"/>
          <w:b/>
          <w:bCs/>
          <w:color w:val="FF0000"/>
          <w:szCs w:val="21"/>
          <w:shd w:val="clear" w:color="auto" w:fill="FFFFFF"/>
        </w:rPr>
        <w:t xml:space="preserve">. </w:t>
      </w:r>
      <w:r w:rsidR="007F19F4" w:rsidRPr="00C02E88">
        <w:rPr>
          <w:rFonts w:ascii="Segoe UI" w:hAnsi="Segoe UI" w:cs="Segoe UI" w:hint="eastAsia"/>
          <w:b/>
          <w:bCs/>
          <w:color w:val="FF0000"/>
          <w:szCs w:val="21"/>
          <w:shd w:val="clear" w:color="auto" w:fill="FFFFFF"/>
        </w:rPr>
        <w:t>接触</w:t>
      </w:r>
      <w:r w:rsidR="009B2E77" w:rsidRPr="00C02E88">
        <w:rPr>
          <w:rFonts w:ascii="Segoe UI" w:hAnsi="Segoe UI" w:cs="Segoe UI" w:hint="eastAsia"/>
          <w:b/>
          <w:bCs/>
          <w:color w:val="FF0000"/>
          <w:szCs w:val="21"/>
          <w:shd w:val="clear" w:color="auto" w:fill="FFFFFF"/>
        </w:rPr>
        <w:t>搜索</w:t>
      </w:r>
      <w:r w:rsidR="00713DB7" w:rsidRPr="00C02E88">
        <w:rPr>
          <w:rFonts w:ascii="Segoe UI" w:hAnsi="Segoe UI" w:cs="Segoe UI" w:hint="eastAsia"/>
          <w:b/>
          <w:bCs/>
          <w:color w:val="FF0000"/>
          <w:szCs w:val="21"/>
          <w:shd w:val="clear" w:color="auto" w:fill="FFFFFF"/>
        </w:rPr>
        <w:t>算法</w:t>
      </w:r>
      <w:r w:rsidR="007B78E4" w:rsidRPr="00C02E88">
        <w:rPr>
          <w:rFonts w:ascii="Segoe UI" w:hAnsi="Segoe UI" w:cs="Segoe UI" w:hint="eastAsia"/>
          <w:b/>
          <w:bCs/>
          <w:color w:val="FF0000"/>
          <w:szCs w:val="21"/>
          <w:shd w:val="clear" w:color="auto" w:fill="FFFFFF"/>
        </w:rPr>
        <w:t>，</w:t>
      </w:r>
      <w:r w:rsidR="00710C89" w:rsidRPr="00C02E88">
        <w:rPr>
          <w:rFonts w:ascii="Segoe UI" w:hAnsi="Segoe UI" w:cs="Segoe UI" w:hint="eastAsia"/>
          <w:b/>
          <w:bCs/>
          <w:color w:val="FF0000"/>
          <w:szCs w:val="21"/>
          <w:shd w:val="clear" w:color="auto" w:fill="FFFFFF"/>
        </w:rPr>
        <w:t>2</w:t>
      </w:r>
      <w:r w:rsidR="007F19F4">
        <w:rPr>
          <w:rFonts w:ascii="Segoe UI" w:hAnsi="Segoe UI" w:cs="Segoe UI" w:hint="eastAsia"/>
          <w:b/>
          <w:bCs/>
          <w:color w:val="FF0000"/>
          <w:szCs w:val="21"/>
          <w:shd w:val="clear" w:color="auto" w:fill="FFFFFF"/>
        </w:rPr>
        <w:t>判断是否施加</w:t>
      </w:r>
      <w:r w:rsidR="009B093F" w:rsidRPr="00C02E88">
        <w:rPr>
          <w:rFonts w:ascii="Segoe UI" w:hAnsi="Segoe UI" w:cs="Segoe UI" w:hint="eastAsia"/>
          <w:b/>
          <w:bCs/>
          <w:color w:val="FF0000"/>
          <w:szCs w:val="21"/>
          <w:shd w:val="clear" w:color="auto" w:fill="FFFFFF"/>
        </w:rPr>
        <w:t>接触约束</w:t>
      </w:r>
      <w:r w:rsidR="00710C89" w:rsidRPr="00C02E88">
        <w:rPr>
          <w:rFonts w:ascii="Segoe UI" w:hAnsi="Segoe UI" w:cs="Segoe UI" w:hint="eastAsia"/>
          <w:b/>
          <w:bCs/>
          <w:color w:val="FF0000"/>
          <w:szCs w:val="21"/>
          <w:shd w:val="clear" w:color="auto" w:fill="FFFFFF"/>
        </w:rPr>
        <w:t>，</w:t>
      </w:r>
      <w:r w:rsidR="00710C89" w:rsidRPr="00C02E88">
        <w:rPr>
          <w:rFonts w:ascii="Segoe UI" w:hAnsi="Segoe UI" w:cs="Segoe UI" w:hint="eastAsia"/>
          <w:b/>
          <w:bCs/>
          <w:color w:val="FF0000"/>
          <w:szCs w:val="21"/>
          <w:shd w:val="clear" w:color="auto" w:fill="FFFFFF"/>
        </w:rPr>
        <w:t>3</w:t>
      </w:r>
      <w:r w:rsidR="00710C89" w:rsidRPr="00C02E88">
        <w:rPr>
          <w:rFonts w:ascii="Segoe UI" w:hAnsi="Segoe UI" w:cs="Segoe UI"/>
          <w:b/>
          <w:bCs/>
          <w:color w:val="FF0000"/>
          <w:szCs w:val="21"/>
          <w:shd w:val="clear" w:color="auto" w:fill="FFFFFF"/>
        </w:rPr>
        <w:t>.</w:t>
      </w:r>
      <w:r w:rsidR="00D3342F" w:rsidRPr="00C02E88">
        <w:rPr>
          <w:rFonts w:ascii="Segoe UI" w:hAnsi="Segoe UI" w:cs="Segoe UI" w:hint="eastAsia"/>
          <w:b/>
          <w:bCs/>
          <w:color w:val="FF0000"/>
          <w:szCs w:val="21"/>
          <w:shd w:val="clear" w:color="auto" w:fill="FFFFFF"/>
        </w:rPr>
        <w:t>接触刚度矩阵的</w:t>
      </w:r>
      <w:r w:rsidR="000B1263" w:rsidRPr="00C02E88">
        <w:rPr>
          <w:rFonts w:ascii="Segoe UI" w:hAnsi="Segoe UI" w:cs="Segoe UI" w:hint="eastAsia"/>
          <w:b/>
          <w:bCs/>
          <w:color w:val="FF0000"/>
          <w:szCs w:val="21"/>
          <w:shd w:val="clear" w:color="auto" w:fill="FFFFFF"/>
        </w:rPr>
        <w:t>计算</w:t>
      </w:r>
      <w:r w:rsidR="003200DD">
        <w:rPr>
          <w:rFonts w:ascii="Segoe UI" w:hAnsi="Segoe UI" w:cs="Segoe UI" w:hint="eastAsia"/>
          <w:szCs w:val="21"/>
          <w:shd w:val="clear" w:color="auto" w:fill="FFFFFF"/>
        </w:rPr>
        <w:t>，前面两点</w:t>
      </w:r>
      <w:r w:rsidR="00703152">
        <w:rPr>
          <w:rFonts w:ascii="Segoe UI" w:hAnsi="Segoe UI" w:cs="Segoe UI" w:hint="eastAsia"/>
          <w:szCs w:val="21"/>
          <w:shd w:val="clear" w:color="auto" w:fill="FFFFFF"/>
        </w:rPr>
        <w:t>最终服务于第三点。</w:t>
      </w:r>
      <w:r w:rsidR="00AF2FDB">
        <w:rPr>
          <w:rFonts w:ascii="Segoe UI" w:hAnsi="Segoe UI" w:cs="Segoe UI" w:hint="eastAsia"/>
          <w:szCs w:val="21"/>
          <w:shd w:val="clear" w:color="auto" w:fill="FFFFFF"/>
        </w:rPr>
        <w:t>因此</w:t>
      </w:r>
      <w:r w:rsidR="00AF2FDB" w:rsidRPr="00AF2FDB">
        <w:rPr>
          <w:rFonts w:ascii="Segoe UI" w:hAnsi="Segoe UI" w:cs="Segoe UI" w:hint="eastAsia"/>
          <w:szCs w:val="21"/>
          <w:shd w:val="clear" w:color="auto" w:fill="FFFFFF"/>
        </w:rPr>
        <w:t>接触刚度矩阵计算是求解接触问题的核心，具体算法如下</w:t>
      </w:r>
      <w:r w:rsidR="00AF2FDB" w:rsidRPr="00AF2FDB">
        <w:rPr>
          <w:rFonts w:ascii="Segoe UI" w:hAnsi="Segoe UI" w:cs="Segoe UI"/>
          <w:szCs w:val="21"/>
          <w:shd w:val="clear" w:color="auto" w:fill="FFFFFF"/>
        </w:rPr>
        <w:t>:</w:t>
      </w:r>
    </w:p>
    <w:p w14:paraId="17B0A040" w14:textId="6524EEAA" w:rsidR="00B5315A" w:rsidRPr="00C73182" w:rsidRDefault="00C73182" w:rsidP="00C73182">
      <w:pPr>
        <w:ind w:firstLine="420"/>
        <w:jc w:val="left"/>
        <w:rPr>
          <w:rFonts w:ascii="Segoe UI" w:hAnsi="Segoe UI" w:cs="Segoe UI"/>
          <w:szCs w:val="21"/>
          <w:shd w:val="clear" w:color="auto" w:fill="FFFFFF"/>
        </w:rPr>
      </w:pPr>
      <w:r w:rsidRPr="00C73182">
        <w:rPr>
          <w:rFonts w:ascii="Segoe UI" w:hAnsi="Segoe UI" w:cs="Segoe UI" w:hint="eastAsia"/>
          <w:szCs w:val="21"/>
          <w:shd w:val="clear" w:color="auto" w:fill="FFFFFF"/>
        </w:rPr>
        <w:t>1</w:t>
      </w:r>
      <w:r w:rsidRPr="00C73182">
        <w:rPr>
          <w:rFonts w:ascii="Segoe UI" w:hAnsi="Segoe UI" w:cs="Segoe UI" w:hint="eastAsia"/>
          <w:szCs w:val="21"/>
          <w:shd w:val="clear" w:color="auto" w:fill="FFFFFF"/>
        </w:rPr>
        <w:t>）</w:t>
      </w:r>
      <w:r w:rsidR="00AF2FDB" w:rsidRPr="00C73182">
        <w:rPr>
          <w:rFonts w:ascii="Segoe UI" w:hAnsi="Segoe UI" w:cs="Segoe UI" w:hint="eastAsia"/>
          <w:szCs w:val="21"/>
          <w:shd w:val="clear" w:color="auto" w:fill="FFFFFF"/>
        </w:rPr>
        <w:t>搜索接触：</w:t>
      </w:r>
      <w:r w:rsidR="00AF2FDB" w:rsidRPr="00C73182">
        <w:rPr>
          <w:rFonts w:ascii="Segoe UI" w:hAnsi="Segoe UI" w:cs="Segoe UI"/>
          <w:szCs w:val="21"/>
          <w:shd w:val="clear" w:color="auto" w:fill="FFFFFF"/>
        </w:rPr>
        <w:t>在预定义的主面和从面之间遍历所有可能的</w:t>
      </w:r>
      <w:r w:rsidR="00AF2FDB" w:rsidRPr="00C73182">
        <w:rPr>
          <w:rFonts w:ascii="Segoe UI" w:hAnsi="Segoe UI" w:cs="Segoe UI"/>
          <w:szCs w:val="21"/>
          <w:shd w:val="clear" w:color="auto" w:fill="FFFFFF"/>
        </w:rPr>
        <w:t>node-to-segement</w:t>
      </w:r>
      <w:r w:rsidR="00AF2FDB" w:rsidRPr="00C73182">
        <w:rPr>
          <w:rFonts w:ascii="Segoe UI" w:hAnsi="Segoe UI" w:cs="Segoe UI"/>
          <w:szCs w:val="21"/>
          <w:shd w:val="clear" w:color="auto" w:fill="FFFFFF"/>
        </w:rPr>
        <w:t>组合</w:t>
      </w:r>
      <w:r w:rsidR="00AF2FDB" w:rsidRPr="00C73182">
        <w:rPr>
          <w:rFonts w:ascii="Segoe UI" w:hAnsi="Segoe UI" w:cs="Segoe UI" w:hint="eastAsia"/>
          <w:szCs w:val="21"/>
          <w:shd w:val="clear" w:color="auto" w:fill="FFFFFF"/>
        </w:rPr>
        <w:t>；</w:t>
      </w:r>
    </w:p>
    <w:p w14:paraId="7CC44E1A" w14:textId="137E0710" w:rsidR="00AF2FDB" w:rsidRDefault="00C73182" w:rsidP="00C73182">
      <w:pPr>
        <w:ind w:firstLine="420"/>
        <w:rPr>
          <w:shd w:val="clear" w:color="auto" w:fill="FFFFFF"/>
        </w:rPr>
      </w:pPr>
      <w:r>
        <w:rPr>
          <w:rFonts w:hint="eastAsia"/>
          <w:shd w:val="clear" w:color="auto" w:fill="FFFFFF"/>
        </w:rPr>
        <w:t>2）</w:t>
      </w:r>
      <w:r w:rsidR="00AF2FDB">
        <w:rPr>
          <w:rFonts w:hint="eastAsia"/>
          <w:shd w:val="clear" w:color="auto" w:fill="FFFFFF"/>
        </w:rPr>
        <w:t>判断是否施加接触约束</w:t>
      </w:r>
      <w:r w:rsidR="00F155AF">
        <w:rPr>
          <w:rFonts w:hint="eastAsia"/>
          <w:shd w:val="clear" w:color="auto" w:fill="FFFFFF"/>
        </w:rPr>
        <w:t>，</w:t>
      </w:r>
      <w:r w:rsidR="00AC374F">
        <w:rPr>
          <w:rFonts w:hint="eastAsia"/>
          <w:shd w:val="clear" w:color="auto" w:fill="FFFFFF"/>
        </w:rPr>
        <w:t>条件一：n</w:t>
      </w:r>
      <w:r w:rsidR="00AC374F">
        <w:rPr>
          <w:shd w:val="clear" w:color="auto" w:fill="FFFFFF"/>
        </w:rPr>
        <w:t>od</w:t>
      </w:r>
      <w:r w:rsidR="00AC374F">
        <w:rPr>
          <w:rFonts w:hint="eastAsia"/>
          <w:shd w:val="clear" w:color="auto" w:fill="FFFFFF"/>
        </w:rPr>
        <w:t>e与segement的距离</w:t>
      </w:r>
      <w:r w:rsidR="00F155AF">
        <w:rPr>
          <w:rFonts w:hint="eastAsia"/>
          <w:shd w:val="clear" w:color="auto" w:fill="FFFFFF"/>
        </w:rPr>
        <w:t>g</w:t>
      </w:r>
      <w:r w:rsidR="00F155AF">
        <w:rPr>
          <w:shd w:val="clear" w:color="auto" w:fill="FFFFFF"/>
        </w:rPr>
        <w:t>N&lt;0</w:t>
      </w:r>
      <w:r w:rsidR="00C659DF">
        <w:rPr>
          <w:rFonts w:hint="eastAsia"/>
          <w:shd w:val="clear" w:color="auto" w:fill="FFFFFF"/>
        </w:rPr>
        <w:t xml:space="preserve"> </w:t>
      </w:r>
      <w:r w:rsidR="00AC374F">
        <w:rPr>
          <w:rFonts w:hint="eastAsia"/>
          <w:shd w:val="clear" w:color="auto" w:fill="FFFFFF"/>
        </w:rPr>
        <w:t>；条件</w:t>
      </w:r>
      <w:r w:rsidR="00357097">
        <w:rPr>
          <w:rFonts w:hint="eastAsia"/>
          <w:shd w:val="clear" w:color="auto" w:fill="FFFFFF"/>
        </w:rPr>
        <w:t>二:</w:t>
      </w:r>
      <w:r w:rsidR="005E7577">
        <w:rPr>
          <w:shd w:val="clear" w:color="auto" w:fill="FFFFFF"/>
        </w:rPr>
        <w:t xml:space="preserve"> </w:t>
      </w:r>
      <w:r w:rsidR="006E0C57">
        <w:rPr>
          <w:shd w:val="clear" w:color="auto" w:fill="FFFFFF"/>
        </w:rPr>
        <w:t>node</w:t>
      </w:r>
      <w:r w:rsidR="006E0C57">
        <w:rPr>
          <w:rFonts w:hint="eastAsia"/>
          <w:shd w:val="clear" w:color="auto" w:fill="FFFFFF"/>
        </w:rPr>
        <w:t>在segement上投影点的参数坐标</w:t>
      </w:r>
      <m:oMath>
        <m:r>
          <w:rPr>
            <w:rFonts w:ascii="Cambria Math" w:hAnsi="Cambria Math"/>
            <w:shd w:val="clear" w:color="auto" w:fill="FFFFFF"/>
          </w:rPr>
          <m:t>ξ</m:t>
        </m:r>
      </m:oMath>
      <w:r w:rsidR="006E0C57">
        <w:rPr>
          <w:rFonts w:hint="eastAsia"/>
          <w:shd w:val="clear" w:color="auto" w:fill="FFFFFF"/>
        </w:rPr>
        <w:t>满足</w:t>
      </w:r>
      <w:r w:rsidR="00C659DF">
        <w:rPr>
          <w:rFonts w:hint="eastAsia"/>
          <w:shd w:val="clear" w:color="auto" w:fill="FFFFFF"/>
        </w:rPr>
        <w:t xml:space="preserve"> </w:t>
      </w:r>
      <m:oMath>
        <m:r>
          <w:rPr>
            <w:rFonts w:ascii="Cambria Math" w:hAnsi="Cambria Math"/>
            <w:shd w:val="clear" w:color="auto" w:fill="FFFFFF"/>
          </w:rPr>
          <m:t>0&lt;ξ&lt;1</m:t>
        </m:r>
      </m:oMath>
      <w:r w:rsidR="0078761F">
        <w:rPr>
          <w:rFonts w:hint="eastAsia"/>
          <w:shd w:val="clear" w:color="auto" w:fill="FFFFFF"/>
        </w:rPr>
        <w:t>；</w:t>
      </w:r>
    </w:p>
    <w:p w14:paraId="4187C41D" w14:textId="02F4C3BA" w:rsidR="0078761F" w:rsidRPr="00AF2FDB" w:rsidRDefault="0078761F" w:rsidP="00C73182">
      <w:pPr>
        <w:ind w:firstLine="420"/>
        <w:rPr>
          <w:shd w:val="clear" w:color="auto" w:fill="FFFFFF"/>
        </w:rPr>
      </w:pPr>
      <w:r>
        <w:rPr>
          <w:shd w:val="clear" w:color="auto" w:fill="FFFFFF"/>
        </w:rPr>
        <w:t>3</w:t>
      </w:r>
      <w:r>
        <w:rPr>
          <w:rFonts w:hint="eastAsia"/>
          <w:shd w:val="clear" w:color="auto" w:fill="FFFFFF"/>
        </w:rPr>
        <w:t>）根据公式1</w:t>
      </w:r>
      <w:r>
        <w:rPr>
          <w:shd w:val="clear" w:color="auto" w:fill="FFFFFF"/>
        </w:rPr>
        <w:t>9</w:t>
      </w:r>
      <w:r>
        <w:rPr>
          <w:rFonts w:hint="eastAsia"/>
          <w:shd w:val="clear" w:color="auto" w:fill="FFFFFF"/>
        </w:rPr>
        <w:t>计算刚度矩阵。</w:t>
      </w:r>
    </w:p>
    <w:p w14:paraId="783DD981" w14:textId="1FDE7DCE" w:rsidR="00D53C54" w:rsidRDefault="00D53C54" w:rsidP="00D53C54">
      <w:pPr>
        <w:jc w:val="left"/>
        <w:rPr>
          <w:color w:val="FF0000"/>
          <w:shd w:val="clear" w:color="auto" w:fill="FFFFFF"/>
        </w:rPr>
      </w:pPr>
    </w:p>
    <w:p w14:paraId="5732F771" w14:textId="6EE07C5D" w:rsidR="002C5F43" w:rsidRDefault="002C5F43" w:rsidP="002C5F43">
      <w:r>
        <w:rPr>
          <w:rFonts w:hint="eastAsia"/>
        </w:rPr>
        <w:t>二</w:t>
      </w:r>
      <w:r>
        <w:t xml:space="preserve"> </w:t>
      </w:r>
      <w:r w:rsidRPr="004C0E6F">
        <w:t>Matlab编程</w:t>
      </w:r>
      <w:r>
        <w:rPr>
          <w:rFonts w:hint="eastAsia"/>
        </w:rPr>
        <w:t>实现接触问题的有限元求解</w:t>
      </w:r>
    </w:p>
    <w:p w14:paraId="0E1CCC20" w14:textId="3DB738E5" w:rsidR="00DA032B" w:rsidRDefault="00DA032B" w:rsidP="002C5F43">
      <w:r>
        <w:rPr>
          <w:rFonts w:hint="eastAsia"/>
        </w:rPr>
        <w:t>（未完待续）</w:t>
      </w:r>
    </w:p>
    <w:p w14:paraId="0676E503" w14:textId="6D184599" w:rsidR="007A4CEC" w:rsidRDefault="007A4CEC" w:rsidP="002C5F43">
      <w:pPr>
        <w:jc w:val="left"/>
        <w:rPr>
          <w:color w:val="FF0000"/>
          <w:shd w:val="clear" w:color="auto" w:fill="FFFFFF"/>
        </w:rPr>
      </w:pPr>
    </w:p>
    <w:p w14:paraId="0916D59F" w14:textId="4001D387" w:rsidR="00FB2458" w:rsidRDefault="00FB2458" w:rsidP="002C5F43">
      <w:pPr>
        <w:jc w:val="left"/>
        <w:rPr>
          <w:color w:val="FF0000"/>
          <w:shd w:val="clear" w:color="auto" w:fill="FFFFFF"/>
        </w:rPr>
      </w:pPr>
      <w:r>
        <w:rPr>
          <w:rFonts w:hint="eastAsia"/>
          <w:color w:val="FF0000"/>
          <w:shd w:val="clear" w:color="auto" w:fill="FFFFFF"/>
        </w:rPr>
        <w:t>参考文献：</w:t>
      </w:r>
    </w:p>
    <w:p w14:paraId="64A400EB" w14:textId="3B7B3423" w:rsidR="005F12EB" w:rsidRPr="001C56E9" w:rsidRDefault="005F12EB" w:rsidP="002C5F43">
      <w:pPr>
        <w:jc w:val="left"/>
        <w:rPr>
          <w:rFonts w:hint="eastAsia"/>
          <w:color w:val="FF0000"/>
          <w:shd w:val="clear" w:color="auto" w:fill="FFFFFF"/>
        </w:rPr>
      </w:pPr>
      <w:r w:rsidRPr="005F12EB">
        <w:rPr>
          <w:color w:val="FF0000"/>
          <w:shd w:val="clear" w:color="auto" w:fill="FFFFFF"/>
        </w:rPr>
        <w:drawing>
          <wp:inline distT="0" distB="0" distL="0" distR="0" wp14:anchorId="008C0241" wp14:editId="5F4C3659">
            <wp:extent cx="1714500" cy="2571115"/>
            <wp:effectExtent l="0" t="0" r="0" b="635"/>
            <wp:docPr id="2122687288" name="图片 2122687288" descr="图形用户界面, 应用程序&#10;&#10;描述已自动生成">
              <a:extLst xmlns:a="http://schemas.openxmlformats.org/drawingml/2006/main">
                <a:ext uri="{FF2B5EF4-FFF2-40B4-BE49-F238E27FC236}">
                  <a16:creationId xmlns:a16="http://schemas.microsoft.com/office/drawing/2014/main" id="{412BEDAE-F125-8746-8BC2-0FB17EFE08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687288" name="图片 2122687288" descr="图形用户界面, 应用程序&#10;&#10;描述已自动生成">
                      <a:extLst>
                        <a:ext uri="{FF2B5EF4-FFF2-40B4-BE49-F238E27FC236}">
                          <a16:creationId xmlns:a16="http://schemas.microsoft.com/office/drawing/2014/main" id="{412BEDAE-F125-8746-8BC2-0FB17EFE082F}"/>
                        </a:ext>
                      </a:extLst>
                    </pic:cNvPr>
                    <pic:cNvPicPr>
                      <a:picLocks noChangeAspect="1"/>
                    </pic:cNvPicPr>
                  </pic:nvPicPr>
                  <pic:blipFill rotWithShape="1">
                    <a:blip r:embed="rId40"/>
                    <a:srcRect l="33084" t="8222" r="34409" b="5112"/>
                    <a:stretch/>
                  </pic:blipFill>
                  <pic:spPr bwMode="auto">
                    <a:xfrm>
                      <a:off x="0" y="0"/>
                      <a:ext cx="1714500" cy="2571115"/>
                    </a:xfrm>
                    <a:prstGeom prst="rect">
                      <a:avLst/>
                    </a:prstGeom>
                    <a:ln>
                      <a:noFill/>
                    </a:ln>
                    <a:extLst>
                      <a:ext uri="{53640926-AAD7-44D8-BBD7-CCE9431645EC}">
                        <a14:shadowObscured xmlns:a14="http://schemas.microsoft.com/office/drawing/2010/main"/>
                      </a:ext>
                    </a:extLst>
                  </pic:spPr>
                </pic:pic>
              </a:graphicData>
            </a:graphic>
          </wp:inline>
        </w:drawing>
      </w:r>
    </w:p>
    <w:sectPr w:rsidR="005F12EB" w:rsidRPr="001C56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0F1F4" w14:textId="77777777" w:rsidR="001F6F3E" w:rsidRDefault="001F6F3E" w:rsidP="002C11BC">
      <w:r>
        <w:separator/>
      </w:r>
    </w:p>
  </w:endnote>
  <w:endnote w:type="continuationSeparator" w:id="0">
    <w:p w14:paraId="78721144" w14:textId="77777777" w:rsidR="001F6F3E" w:rsidRDefault="001F6F3E" w:rsidP="002C11BC">
      <w:r>
        <w:continuationSeparator/>
      </w:r>
    </w:p>
  </w:endnote>
  <w:endnote w:type="continuationNotice" w:id="1">
    <w:p w14:paraId="5BB5B4FE" w14:textId="77777777" w:rsidR="001F6F3E" w:rsidRDefault="001F6F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186A7" w14:textId="77777777" w:rsidR="001F6F3E" w:rsidRDefault="001F6F3E" w:rsidP="002C11BC">
      <w:r>
        <w:separator/>
      </w:r>
    </w:p>
  </w:footnote>
  <w:footnote w:type="continuationSeparator" w:id="0">
    <w:p w14:paraId="0293CB2E" w14:textId="77777777" w:rsidR="001F6F3E" w:rsidRDefault="001F6F3E" w:rsidP="002C11BC">
      <w:r>
        <w:continuationSeparator/>
      </w:r>
    </w:p>
  </w:footnote>
  <w:footnote w:type="continuationNotice" w:id="1">
    <w:p w14:paraId="74018336" w14:textId="77777777" w:rsidR="001F6F3E" w:rsidRDefault="001F6F3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B34E7"/>
    <w:multiLevelType w:val="hybridMultilevel"/>
    <w:tmpl w:val="73A87BAE"/>
    <w:lvl w:ilvl="0" w:tplc="1AA46B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4855900"/>
    <w:multiLevelType w:val="hybridMultilevel"/>
    <w:tmpl w:val="A9186A74"/>
    <w:lvl w:ilvl="0" w:tplc="5A3883F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91E1BEA"/>
    <w:multiLevelType w:val="hybridMultilevel"/>
    <w:tmpl w:val="EF2E80EE"/>
    <w:lvl w:ilvl="0" w:tplc="7F123D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6DA150E"/>
    <w:multiLevelType w:val="hybridMultilevel"/>
    <w:tmpl w:val="D4428ACA"/>
    <w:lvl w:ilvl="0" w:tplc="E4483FA4">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num w:numId="1" w16cid:durableId="1782919925">
    <w:abstractNumId w:val="0"/>
  </w:num>
  <w:num w:numId="2" w16cid:durableId="133300645">
    <w:abstractNumId w:val="2"/>
  </w:num>
  <w:num w:numId="3" w16cid:durableId="996300973">
    <w:abstractNumId w:val="1"/>
  </w:num>
  <w:num w:numId="4" w16cid:durableId="2199039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2C4"/>
    <w:rsid w:val="000043CE"/>
    <w:rsid w:val="00013A6C"/>
    <w:rsid w:val="00027930"/>
    <w:rsid w:val="00033F3D"/>
    <w:rsid w:val="00036FA7"/>
    <w:rsid w:val="000623A6"/>
    <w:rsid w:val="00074C29"/>
    <w:rsid w:val="0008081C"/>
    <w:rsid w:val="000820D3"/>
    <w:rsid w:val="00084534"/>
    <w:rsid w:val="000931BF"/>
    <w:rsid w:val="00096F6F"/>
    <w:rsid w:val="000A2292"/>
    <w:rsid w:val="000B1263"/>
    <w:rsid w:val="000B1A2C"/>
    <w:rsid w:val="000B46F3"/>
    <w:rsid w:val="000C088C"/>
    <w:rsid w:val="000D7E09"/>
    <w:rsid w:val="000F39B7"/>
    <w:rsid w:val="00122D07"/>
    <w:rsid w:val="00147E47"/>
    <w:rsid w:val="00157154"/>
    <w:rsid w:val="00162C12"/>
    <w:rsid w:val="001938D9"/>
    <w:rsid w:val="00196F40"/>
    <w:rsid w:val="001A07A9"/>
    <w:rsid w:val="001A652F"/>
    <w:rsid w:val="001B122A"/>
    <w:rsid w:val="001C56E9"/>
    <w:rsid w:val="001D39DB"/>
    <w:rsid w:val="001F4CD1"/>
    <w:rsid w:val="001F6F3E"/>
    <w:rsid w:val="001F7249"/>
    <w:rsid w:val="0020448A"/>
    <w:rsid w:val="002070DD"/>
    <w:rsid w:val="00230980"/>
    <w:rsid w:val="002316FD"/>
    <w:rsid w:val="00236CFC"/>
    <w:rsid w:val="0025520D"/>
    <w:rsid w:val="00257C50"/>
    <w:rsid w:val="002715ED"/>
    <w:rsid w:val="00271670"/>
    <w:rsid w:val="002865A3"/>
    <w:rsid w:val="002A5857"/>
    <w:rsid w:val="002B28A7"/>
    <w:rsid w:val="002B3638"/>
    <w:rsid w:val="002C11BC"/>
    <w:rsid w:val="002C38CB"/>
    <w:rsid w:val="002C588D"/>
    <w:rsid w:val="002C5F43"/>
    <w:rsid w:val="002E0284"/>
    <w:rsid w:val="002E261E"/>
    <w:rsid w:val="00301CE8"/>
    <w:rsid w:val="00305368"/>
    <w:rsid w:val="003200DD"/>
    <w:rsid w:val="003323A7"/>
    <w:rsid w:val="00334340"/>
    <w:rsid w:val="00350915"/>
    <w:rsid w:val="00357097"/>
    <w:rsid w:val="00360621"/>
    <w:rsid w:val="00363494"/>
    <w:rsid w:val="0038158B"/>
    <w:rsid w:val="003A67DE"/>
    <w:rsid w:val="003A6930"/>
    <w:rsid w:val="003B6C08"/>
    <w:rsid w:val="003C1E1F"/>
    <w:rsid w:val="003D289C"/>
    <w:rsid w:val="003D305C"/>
    <w:rsid w:val="003E1890"/>
    <w:rsid w:val="003F6DBB"/>
    <w:rsid w:val="004134DF"/>
    <w:rsid w:val="004165CD"/>
    <w:rsid w:val="004231B0"/>
    <w:rsid w:val="00432AFC"/>
    <w:rsid w:val="00454011"/>
    <w:rsid w:val="004729D2"/>
    <w:rsid w:val="00476CD3"/>
    <w:rsid w:val="0048476F"/>
    <w:rsid w:val="00491E8E"/>
    <w:rsid w:val="00494CDE"/>
    <w:rsid w:val="00495F95"/>
    <w:rsid w:val="004C0E6F"/>
    <w:rsid w:val="004C1C82"/>
    <w:rsid w:val="004C7D19"/>
    <w:rsid w:val="004D60B4"/>
    <w:rsid w:val="004F30C3"/>
    <w:rsid w:val="0050039A"/>
    <w:rsid w:val="005062E4"/>
    <w:rsid w:val="005147DB"/>
    <w:rsid w:val="00533300"/>
    <w:rsid w:val="0054407E"/>
    <w:rsid w:val="005510A6"/>
    <w:rsid w:val="005564BD"/>
    <w:rsid w:val="005A7F42"/>
    <w:rsid w:val="005C0BC3"/>
    <w:rsid w:val="005C3347"/>
    <w:rsid w:val="005C688A"/>
    <w:rsid w:val="005D6458"/>
    <w:rsid w:val="005E1D85"/>
    <w:rsid w:val="005E7577"/>
    <w:rsid w:val="005F01A1"/>
    <w:rsid w:val="005F12EB"/>
    <w:rsid w:val="005F1966"/>
    <w:rsid w:val="00630ACA"/>
    <w:rsid w:val="00647924"/>
    <w:rsid w:val="0065220D"/>
    <w:rsid w:val="00673D75"/>
    <w:rsid w:val="00674811"/>
    <w:rsid w:val="006927A2"/>
    <w:rsid w:val="006A06B9"/>
    <w:rsid w:val="006C4C86"/>
    <w:rsid w:val="006C5A80"/>
    <w:rsid w:val="006E0C57"/>
    <w:rsid w:val="006E286B"/>
    <w:rsid w:val="006F6A34"/>
    <w:rsid w:val="007001A0"/>
    <w:rsid w:val="007026E8"/>
    <w:rsid w:val="00702DB8"/>
    <w:rsid w:val="00703152"/>
    <w:rsid w:val="00710C89"/>
    <w:rsid w:val="00713DB7"/>
    <w:rsid w:val="00716C54"/>
    <w:rsid w:val="00717C14"/>
    <w:rsid w:val="007326C2"/>
    <w:rsid w:val="00735040"/>
    <w:rsid w:val="00752598"/>
    <w:rsid w:val="00762D17"/>
    <w:rsid w:val="00764913"/>
    <w:rsid w:val="00771BA8"/>
    <w:rsid w:val="00775F95"/>
    <w:rsid w:val="00776B40"/>
    <w:rsid w:val="007775D0"/>
    <w:rsid w:val="00777D59"/>
    <w:rsid w:val="00780B25"/>
    <w:rsid w:val="0078288B"/>
    <w:rsid w:val="0078761F"/>
    <w:rsid w:val="00792A7C"/>
    <w:rsid w:val="007A1718"/>
    <w:rsid w:val="007A2732"/>
    <w:rsid w:val="007A4CEC"/>
    <w:rsid w:val="007A69D2"/>
    <w:rsid w:val="007B5EDD"/>
    <w:rsid w:val="007B78E4"/>
    <w:rsid w:val="007C1FA6"/>
    <w:rsid w:val="007C2947"/>
    <w:rsid w:val="007C3F50"/>
    <w:rsid w:val="007C407D"/>
    <w:rsid w:val="007C6F2D"/>
    <w:rsid w:val="007D6805"/>
    <w:rsid w:val="007E5807"/>
    <w:rsid w:val="007E70E3"/>
    <w:rsid w:val="007F158A"/>
    <w:rsid w:val="007F19F4"/>
    <w:rsid w:val="007F23ED"/>
    <w:rsid w:val="00801809"/>
    <w:rsid w:val="00805745"/>
    <w:rsid w:val="008057AA"/>
    <w:rsid w:val="00811785"/>
    <w:rsid w:val="0081492B"/>
    <w:rsid w:val="00817CB9"/>
    <w:rsid w:val="008314CB"/>
    <w:rsid w:val="00836393"/>
    <w:rsid w:val="00837D71"/>
    <w:rsid w:val="00845513"/>
    <w:rsid w:val="00855030"/>
    <w:rsid w:val="0087119F"/>
    <w:rsid w:val="00876D9C"/>
    <w:rsid w:val="00876FB5"/>
    <w:rsid w:val="00882528"/>
    <w:rsid w:val="0089167B"/>
    <w:rsid w:val="008A3F19"/>
    <w:rsid w:val="008B4037"/>
    <w:rsid w:val="008C3BE0"/>
    <w:rsid w:val="008C67DA"/>
    <w:rsid w:val="008C6C17"/>
    <w:rsid w:val="00932964"/>
    <w:rsid w:val="00944532"/>
    <w:rsid w:val="00955C34"/>
    <w:rsid w:val="00961CC5"/>
    <w:rsid w:val="0098429F"/>
    <w:rsid w:val="0098677E"/>
    <w:rsid w:val="009B093F"/>
    <w:rsid w:val="009B182C"/>
    <w:rsid w:val="009B2E77"/>
    <w:rsid w:val="009B6140"/>
    <w:rsid w:val="009B7821"/>
    <w:rsid w:val="009C12B1"/>
    <w:rsid w:val="009D02B2"/>
    <w:rsid w:val="009D2D2A"/>
    <w:rsid w:val="009E75DD"/>
    <w:rsid w:val="009F4269"/>
    <w:rsid w:val="00A122B2"/>
    <w:rsid w:val="00A20D89"/>
    <w:rsid w:val="00A30CC6"/>
    <w:rsid w:val="00A337D9"/>
    <w:rsid w:val="00A412B8"/>
    <w:rsid w:val="00A45369"/>
    <w:rsid w:val="00A51F13"/>
    <w:rsid w:val="00A57D72"/>
    <w:rsid w:val="00A655A4"/>
    <w:rsid w:val="00A7087E"/>
    <w:rsid w:val="00A83AC5"/>
    <w:rsid w:val="00AA42C4"/>
    <w:rsid w:val="00AA5854"/>
    <w:rsid w:val="00AC374F"/>
    <w:rsid w:val="00AF2FDB"/>
    <w:rsid w:val="00B26149"/>
    <w:rsid w:val="00B278AD"/>
    <w:rsid w:val="00B34AD0"/>
    <w:rsid w:val="00B35096"/>
    <w:rsid w:val="00B3797F"/>
    <w:rsid w:val="00B50920"/>
    <w:rsid w:val="00B5106B"/>
    <w:rsid w:val="00B523F3"/>
    <w:rsid w:val="00B5315A"/>
    <w:rsid w:val="00B536D3"/>
    <w:rsid w:val="00B67238"/>
    <w:rsid w:val="00B7764A"/>
    <w:rsid w:val="00BA426F"/>
    <w:rsid w:val="00BB4C57"/>
    <w:rsid w:val="00BB5D96"/>
    <w:rsid w:val="00BC3500"/>
    <w:rsid w:val="00BD0B22"/>
    <w:rsid w:val="00BE0A60"/>
    <w:rsid w:val="00BE4E38"/>
    <w:rsid w:val="00BF1D55"/>
    <w:rsid w:val="00BF361F"/>
    <w:rsid w:val="00BF4F04"/>
    <w:rsid w:val="00C02E88"/>
    <w:rsid w:val="00C043A3"/>
    <w:rsid w:val="00C06485"/>
    <w:rsid w:val="00C1365A"/>
    <w:rsid w:val="00C22199"/>
    <w:rsid w:val="00C22868"/>
    <w:rsid w:val="00C25754"/>
    <w:rsid w:val="00C34060"/>
    <w:rsid w:val="00C659DF"/>
    <w:rsid w:val="00C73182"/>
    <w:rsid w:val="00C73D01"/>
    <w:rsid w:val="00C75965"/>
    <w:rsid w:val="00C84D8A"/>
    <w:rsid w:val="00C917FF"/>
    <w:rsid w:val="00C925D6"/>
    <w:rsid w:val="00C950E2"/>
    <w:rsid w:val="00CD185B"/>
    <w:rsid w:val="00CF6A77"/>
    <w:rsid w:val="00D02411"/>
    <w:rsid w:val="00D033B2"/>
    <w:rsid w:val="00D06F53"/>
    <w:rsid w:val="00D3342F"/>
    <w:rsid w:val="00D33A8D"/>
    <w:rsid w:val="00D52BF4"/>
    <w:rsid w:val="00D53C54"/>
    <w:rsid w:val="00D71AAB"/>
    <w:rsid w:val="00DA032B"/>
    <w:rsid w:val="00DC48C4"/>
    <w:rsid w:val="00DD234E"/>
    <w:rsid w:val="00DD736F"/>
    <w:rsid w:val="00DE1BF9"/>
    <w:rsid w:val="00E029FF"/>
    <w:rsid w:val="00E120AB"/>
    <w:rsid w:val="00E34D74"/>
    <w:rsid w:val="00E40926"/>
    <w:rsid w:val="00E44687"/>
    <w:rsid w:val="00E45D99"/>
    <w:rsid w:val="00E475B7"/>
    <w:rsid w:val="00E5581E"/>
    <w:rsid w:val="00E668FA"/>
    <w:rsid w:val="00E77BDD"/>
    <w:rsid w:val="00E93C59"/>
    <w:rsid w:val="00EA0F70"/>
    <w:rsid w:val="00EA340B"/>
    <w:rsid w:val="00EA374C"/>
    <w:rsid w:val="00EB4B0B"/>
    <w:rsid w:val="00EB5950"/>
    <w:rsid w:val="00EB62C5"/>
    <w:rsid w:val="00ED271A"/>
    <w:rsid w:val="00EE4117"/>
    <w:rsid w:val="00F125F3"/>
    <w:rsid w:val="00F12731"/>
    <w:rsid w:val="00F155AF"/>
    <w:rsid w:val="00F15758"/>
    <w:rsid w:val="00F31242"/>
    <w:rsid w:val="00F42B0D"/>
    <w:rsid w:val="00F438C0"/>
    <w:rsid w:val="00F47D03"/>
    <w:rsid w:val="00F57F9B"/>
    <w:rsid w:val="00F90DDD"/>
    <w:rsid w:val="00FB2458"/>
    <w:rsid w:val="00FD22C9"/>
    <w:rsid w:val="00FD63E7"/>
    <w:rsid w:val="00FD7786"/>
    <w:rsid w:val="00FE16C9"/>
    <w:rsid w:val="00FE2A6D"/>
    <w:rsid w:val="00FF2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569995"/>
  <w15:chartTrackingRefBased/>
  <w15:docId w15:val="{E02E54C5-3041-4DA2-8958-CA6BA9EFA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A42C4"/>
    <w:pPr>
      <w:ind w:firstLineChars="200" w:firstLine="420"/>
    </w:pPr>
  </w:style>
  <w:style w:type="paragraph" w:styleId="a4">
    <w:name w:val="header"/>
    <w:basedOn w:val="a"/>
    <w:link w:val="a5"/>
    <w:uiPriority w:val="99"/>
    <w:unhideWhenUsed/>
    <w:rsid w:val="002C11B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C11BC"/>
    <w:rPr>
      <w:sz w:val="18"/>
      <w:szCs w:val="18"/>
    </w:rPr>
  </w:style>
  <w:style w:type="paragraph" w:styleId="a6">
    <w:name w:val="footer"/>
    <w:basedOn w:val="a"/>
    <w:link w:val="a7"/>
    <w:uiPriority w:val="99"/>
    <w:unhideWhenUsed/>
    <w:rsid w:val="002C11BC"/>
    <w:pPr>
      <w:tabs>
        <w:tab w:val="center" w:pos="4153"/>
        <w:tab w:val="right" w:pos="8306"/>
      </w:tabs>
      <w:snapToGrid w:val="0"/>
      <w:jc w:val="left"/>
    </w:pPr>
    <w:rPr>
      <w:sz w:val="18"/>
      <w:szCs w:val="18"/>
    </w:rPr>
  </w:style>
  <w:style w:type="character" w:customStyle="1" w:styleId="a7">
    <w:name w:val="页脚 字符"/>
    <w:basedOn w:val="a0"/>
    <w:link w:val="a6"/>
    <w:uiPriority w:val="99"/>
    <w:rsid w:val="002C11BC"/>
    <w:rPr>
      <w:sz w:val="18"/>
      <w:szCs w:val="18"/>
    </w:rPr>
  </w:style>
  <w:style w:type="character" w:styleId="a8">
    <w:name w:val="Placeholder Text"/>
    <w:basedOn w:val="a0"/>
    <w:uiPriority w:val="99"/>
    <w:semiHidden/>
    <w:rsid w:val="004231B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FC774-B57F-4E99-B7EE-80D944B24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1663</TotalTime>
  <Pages>7</Pages>
  <Words>667</Words>
  <Characters>3808</Characters>
  <Application>Microsoft Office Word</Application>
  <DocSecurity>0</DocSecurity>
  <Lines>31</Lines>
  <Paragraphs>8</Paragraphs>
  <ScaleCrop>false</ScaleCrop>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Pian Chao</dc:creator>
  <cp:keywords/>
  <dc:description/>
  <cp:lastModifiedBy>Chao Pian</cp:lastModifiedBy>
  <cp:revision>56</cp:revision>
  <dcterms:created xsi:type="dcterms:W3CDTF">2023-04-07T13:09:00Z</dcterms:created>
  <dcterms:modified xsi:type="dcterms:W3CDTF">2023-05-11T11:55:00Z</dcterms:modified>
</cp:coreProperties>
</file>