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8D5421" w14:textId="5397864E" w:rsidR="00E61A6C" w:rsidRPr="00534392" w:rsidRDefault="00570482" w:rsidP="00570482">
      <w:pPr>
        <w:jc w:val="center"/>
        <w:rPr>
          <w:rFonts w:ascii="Segoe UI" w:hAnsi="Segoe UI" w:cs="Segoe UI"/>
          <w:b/>
          <w:sz w:val="28"/>
          <w:szCs w:val="28"/>
          <w:shd w:val="clear" w:color="auto" w:fill="FFFFFF"/>
        </w:rPr>
      </w:pPr>
      <w:r w:rsidRPr="00534392">
        <w:rPr>
          <w:rFonts w:ascii="Segoe UI" w:hAnsi="Segoe UI" w:cs="Segoe UI" w:hint="eastAsia"/>
          <w:b/>
          <w:sz w:val="28"/>
          <w:szCs w:val="28"/>
          <w:shd w:val="clear" w:color="auto" w:fill="FFFFFF"/>
        </w:rPr>
        <w:t>几何非线性有限元</w:t>
      </w:r>
      <w:r w:rsidR="00534392" w:rsidRPr="00534392">
        <w:rPr>
          <w:rFonts w:ascii="Segoe UI" w:hAnsi="Segoe UI" w:cs="Segoe UI" w:hint="eastAsia"/>
          <w:b/>
          <w:bCs/>
          <w:sz w:val="28"/>
          <w:szCs w:val="28"/>
          <w:shd w:val="clear" w:color="auto" w:fill="FFFFFF"/>
        </w:rPr>
        <w:t>基本原理及</w:t>
      </w:r>
      <w:r w:rsidRPr="00534392">
        <w:rPr>
          <w:rFonts w:ascii="Segoe UI" w:hAnsi="Segoe UI" w:cs="Segoe UI" w:hint="eastAsia"/>
          <w:b/>
          <w:sz w:val="28"/>
          <w:szCs w:val="28"/>
          <w:shd w:val="clear" w:color="auto" w:fill="FFFFFF"/>
        </w:rPr>
        <w:t>matlab</w:t>
      </w:r>
      <w:r w:rsidRPr="00534392">
        <w:rPr>
          <w:rFonts w:ascii="Segoe UI" w:hAnsi="Segoe UI" w:cs="Segoe UI" w:hint="eastAsia"/>
          <w:b/>
          <w:sz w:val="28"/>
          <w:szCs w:val="28"/>
          <w:shd w:val="clear" w:color="auto" w:fill="FFFFFF"/>
        </w:rPr>
        <w:t>编程</w:t>
      </w:r>
    </w:p>
    <w:p w14:paraId="53D53E09" w14:textId="6CAB6C5E" w:rsidR="002F3BED" w:rsidRDefault="002F3BED" w:rsidP="00C30EFD">
      <w:pPr>
        <w:jc w:val="left"/>
        <w:rPr>
          <w:rFonts w:ascii="Segoe UI" w:hAnsi="Segoe UI" w:cs="Segoe UI"/>
          <w:b/>
          <w:bCs/>
          <w:szCs w:val="21"/>
          <w:shd w:val="clear" w:color="auto" w:fill="FFFFFF"/>
        </w:rPr>
      </w:pPr>
      <w:bookmarkStart w:id="0" w:name="OLE_LINK1"/>
      <w:r>
        <w:rPr>
          <w:rFonts w:ascii="Segoe UI" w:hAnsi="Segoe UI" w:cs="Segoe UI" w:hint="eastAsia"/>
          <w:b/>
          <w:bCs/>
          <w:szCs w:val="21"/>
          <w:shd w:val="clear" w:color="auto" w:fill="FFFFFF"/>
        </w:rPr>
        <w:t>目录：</w:t>
      </w:r>
    </w:p>
    <w:p w14:paraId="48DF7DF0" w14:textId="748956D6" w:rsidR="00570482" w:rsidRPr="002F3BED" w:rsidRDefault="00570482" w:rsidP="00C30EFD">
      <w:pPr>
        <w:jc w:val="left"/>
        <w:rPr>
          <w:rFonts w:ascii="Segoe UI" w:hAnsi="Segoe UI" w:cs="Segoe UI"/>
          <w:i/>
          <w:szCs w:val="21"/>
          <w:shd w:val="clear" w:color="auto" w:fill="FFFFFF"/>
        </w:rPr>
      </w:pPr>
      <w:r w:rsidRPr="002F3BED">
        <w:rPr>
          <w:rFonts w:ascii="Segoe UI" w:hAnsi="Segoe UI" w:cs="Segoe UI" w:hint="eastAsia"/>
          <w:i/>
          <w:szCs w:val="21"/>
          <w:shd w:val="clear" w:color="auto" w:fill="FFFFFF"/>
        </w:rPr>
        <w:t>Part</w:t>
      </w:r>
      <w:r w:rsidRPr="002F3BED">
        <w:rPr>
          <w:rFonts w:ascii="Segoe UI" w:hAnsi="Segoe UI" w:cs="Segoe UI"/>
          <w:i/>
          <w:szCs w:val="21"/>
          <w:shd w:val="clear" w:color="auto" w:fill="FFFFFF"/>
        </w:rPr>
        <w:t xml:space="preserve">1 </w:t>
      </w:r>
      <w:r w:rsidR="0039346B" w:rsidRPr="002F3BED">
        <w:rPr>
          <w:rFonts w:ascii="Segoe UI" w:hAnsi="Segoe UI" w:cs="Segoe UI" w:hint="eastAsia"/>
          <w:i/>
          <w:iCs/>
          <w:szCs w:val="21"/>
          <w:shd w:val="clear" w:color="auto" w:fill="FFFFFF"/>
        </w:rPr>
        <w:t>·</w:t>
      </w:r>
      <w:r w:rsidRPr="002F3BED">
        <w:rPr>
          <w:rFonts w:ascii="Segoe UI" w:hAnsi="Segoe UI" w:cs="Segoe UI" w:hint="eastAsia"/>
          <w:i/>
          <w:szCs w:val="21"/>
          <w:shd w:val="clear" w:color="auto" w:fill="FFFFFF"/>
        </w:rPr>
        <w:t>更新拉格朗日法（</w:t>
      </w:r>
      <w:r w:rsidRPr="002F3BED">
        <w:rPr>
          <w:rFonts w:ascii="Segoe UI" w:hAnsi="Segoe UI" w:cs="Segoe UI" w:hint="eastAsia"/>
          <w:i/>
          <w:szCs w:val="21"/>
          <w:shd w:val="clear" w:color="auto" w:fill="FFFFFF"/>
        </w:rPr>
        <w:t>UL</w:t>
      </w:r>
      <w:r w:rsidR="00D01BC7" w:rsidRPr="002F3BED">
        <w:rPr>
          <w:rFonts w:ascii="Segoe UI" w:hAnsi="Segoe UI" w:cs="Segoe UI" w:hint="eastAsia"/>
          <w:i/>
          <w:szCs w:val="21"/>
          <w:shd w:val="clear" w:color="auto" w:fill="FFFFFF"/>
        </w:rPr>
        <w:t>）</w:t>
      </w:r>
      <w:r w:rsidR="00D01BC7" w:rsidRPr="002F3BED">
        <w:rPr>
          <w:rFonts w:ascii="Segoe UI" w:hAnsi="Segoe UI" w:cs="Segoe UI"/>
          <w:i/>
          <w:szCs w:val="21"/>
          <w:shd w:val="clear" w:color="auto" w:fill="FFFFFF"/>
        </w:rPr>
        <w:t xml:space="preserve"> </w:t>
      </w:r>
      <w:r w:rsidR="0039346B" w:rsidRPr="002F3BED">
        <w:rPr>
          <w:rFonts w:ascii="Segoe UI" w:hAnsi="Segoe UI" w:cs="Segoe UI" w:hint="eastAsia"/>
          <w:i/>
          <w:iCs/>
          <w:szCs w:val="21"/>
          <w:shd w:val="clear" w:color="auto" w:fill="FFFFFF"/>
        </w:rPr>
        <w:t>·共旋法（</w:t>
      </w:r>
      <w:r w:rsidR="0039346B" w:rsidRPr="002F3BED">
        <w:rPr>
          <w:rFonts w:ascii="Segoe UI" w:hAnsi="Segoe UI" w:cs="Segoe UI" w:hint="eastAsia"/>
          <w:i/>
          <w:iCs/>
          <w:szCs w:val="21"/>
          <w:shd w:val="clear" w:color="auto" w:fill="FFFFFF"/>
        </w:rPr>
        <w:t>CR</w:t>
      </w:r>
      <w:r w:rsidR="0039346B" w:rsidRPr="002F3BED">
        <w:rPr>
          <w:rFonts w:ascii="Segoe UI" w:hAnsi="Segoe UI" w:cs="Segoe UI" w:hint="eastAsia"/>
          <w:i/>
          <w:iCs/>
          <w:szCs w:val="21"/>
          <w:shd w:val="clear" w:color="auto" w:fill="FFFFFF"/>
        </w:rPr>
        <w:t>）</w:t>
      </w:r>
      <w:r w:rsidR="0039346B" w:rsidRPr="002F3BED">
        <w:rPr>
          <w:rFonts w:ascii="Segoe UI" w:hAnsi="Segoe UI" w:cs="Segoe UI" w:hint="eastAsia"/>
          <w:i/>
          <w:iCs/>
          <w:szCs w:val="21"/>
          <w:shd w:val="clear" w:color="auto" w:fill="FFFFFF"/>
        </w:rPr>
        <w:t xml:space="preserve"> </w:t>
      </w:r>
      <w:r w:rsidR="0039346B" w:rsidRPr="002F3BED">
        <w:rPr>
          <w:rFonts w:ascii="Segoe UI" w:hAnsi="Segoe UI" w:cs="Segoe UI" w:hint="eastAsia"/>
          <w:i/>
          <w:iCs/>
          <w:szCs w:val="21"/>
          <w:shd w:val="clear" w:color="auto" w:fill="FFFFFF"/>
        </w:rPr>
        <w:t>·切线刚度矩阵</w:t>
      </w:r>
      <w:r w:rsidRPr="002F3BED">
        <w:rPr>
          <w:rFonts w:ascii="Segoe UI" w:hAnsi="Segoe UI" w:cs="Segoe UI" w:hint="eastAsia"/>
          <w:i/>
          <w:szCs w:val="21"/>
          <w:shd w:val="clear" w:color="auto" w:fill="FFFFFF"/>
        </w:rPr>
        <w:t xml:space="preserve"> </w:t>
      </w:r>
    </w:p>
    <w:p w14:paraId="5326206C" w14:textId="77777777" w:rsidR="002F3BED" w:rsidRPr="002F3BED" w:rsidRDefault="002F3BED" w:rsidP="002F3BED">
      <w:pPr>
        <w:jc w:val="left"/>
        <w:rPr>
          <w:rFonts w:ascii="Segoe UI" w:hAnsi="Segoe UI" w:cs="Segoe UI"/>
          <w:i/>
          <w:iCs/>
          <w:szCs w:val="21"/>
          <w:shd w:val="clear" w:color="auto" w:fill="FFFFFF"/>
        </w:rPr>
      </w:pPr>
      <w:r w:rsidRPr="002F3BED">
        <w:rPr>
          <w:rFonts w:ascii="Segoe UI" w:hAnsi="Segoe UI" w:cs="Segoe UI" w:hint="eastAsia"/>
          <w:i/>
          <w:iCs/>
          <w:szCs w:val="21"/>
          <w:shd w:val="clear" w:color="auto" w:fill="FFFFFF"/>
        </w:rPr>
        <w:t>Part</w:t>
      </w:r>
      <w:r w:rsidRPr="002F3BED">
        <w:rPr>
          <w:rFonts w:ascii="Segoe UI" w:hAnsi="Segoe UI" w:cs="Segoe UI"/>
          <w:i/>
          <w:iCs/>
          <w:szCs w:val="21"/>
          <w:shd w:val="clear" w:color="auto" w:fill="FFFFFF"/>
        </w:rPr>
        <w:t xml:space="preserve">2 </w:t>
      </w:r>
      <w:r w:rsidRPr="002F3BED">
        <w:rPr>
          <w:rFonts w:ascii="Segoe UI" w:hAnsi="Segoe UI" w:cs="Segoe UI" w:hint="eastAsia"/>
          <w:i/>
          <w:iCs/>
          <w:szCs w:val="21"/>
          <w:shd w:val="clear" w:color="auto" w:fill="FFFFFF"/>
        </w:rPr>
        <w:t>·非线性系统求解算法</w:t>
      </w:r>
      <w:r w:rsidRPr="002F3BED">
        <w:rPr>
          <w:rFonts w:ascii="Segoe UI" w:hAnsi="Segoe UI" w:cs="Segoe UI" w:hint="eastAsia"/>
          <w:i/>
          <w:iCs/>
          <w:szCs w:val="21"/>
          <w:shd w:val="clear" w:color="auto" w:fill="FFFFFF"/>
        </w:rPr>
        <w:t xml:space="preserve"> </w:t>
      </w:r>
    </w:p>
    <w:p w14:paraId="1DC047A5" w14:textId="77777777" w:rsidR="002F3BED" w:rsidRPr="002F3BED" w:rsidRDefault="002F3BED" w:rsidP="002F3BED">
      <w:pPr>
        <w:jc w:val="left"/>
        <w:rPr>
          <w:rFonts w:ascii="Segoe UI" w:hAnsi="Segoe UI" w:cs="Segoe UI"/>
          <w:i/>
          <w:iCs/>
          <w:szCs w:val="21"/>
          <w:shd w:val="clear" w:color="auto" w:fill="FFFFFF"/>
        </w:rPr>
      </w:pPr>
      <w:r w:rsidRPr="002F3BED">
        <w:rPr>
          <w:rFonts w:ascii="Segoe UI" w:hAnsi="Segoe UI" w:cs="Segoe UI" w:hint="eastAsia"/>
          <w:i/>
          <w:iCs/>
          <w:szCs w:val="21"/>
          <w:shd w:val="clear" w:color="auto" w:fill="FFFFFF"/>
        </w:rPr>
        <w:t>Part</w:t>
      </w:r>
      <w:r w:rsidRPr="002F3BED">
        <w:rPr>
          <w:rFonts w:ascii="Segoe UI" w:hAnsi="Segoe UI" w:cs="Segoe UI"/>
          <w:i/>
          <w:iCs/>
          <w:szCs w:val="21"/>
          <w:shd w:val="clear" w:color="auto" w:fill="FFFFFF"/>
        </w:rPr>
        <w:t xml:space="preserve">3 </w:t>
      </w:r>
      <w:r w:rsidRPr="002F3BED">
        <w:rPr>
          <w:rFonts w:ascii="Segoe UI" w:hAnsi="Segoe UI" w:cs="Segoe UI" w:hint="eastAsia"/>
          <w:i/>
          <w:iCs/>
          <w:szCs w:val="21"/>
          <w:shd w:val="clear" w:color="auto" w:fill="FFFFFF"/>
        </w:rPr>
        <w:t>·几何非线性代码实现</w:t>
      </w:r>
      <w:r w:rsidRPr="002F3BED">
        <w:rPr>
          <w:rFonts w:ascii="Segoe UI" w:hAnsi="Segoe UI" w:cs="Segoe UI" w:hint="eastAsia"/>
          <w:i/>
          <w:iCs/>
          <w:szCs w:val="21"/>
          <w:shd w:val="clear" w:color="auto" w:fill="FFFFFF"/>
        </w:rPr>
        <w:t xml:space="preserve"> </w:t>
      </w:r>
    </w:p>
    <w:bookmarkEnd w:id="0"/>
    <w:p w14:paraId="57184A0A" w14:textId="33AB1160" w:rsidR="002F3BED" w:rsidRDefault="002F3BED" w:rsidP="002F3BED">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接下来的课程，主要围绕几何非线性有限元分析的</w:t>
      </w:r>
      <w:r>
        <w:rPr>
          <w:rFonts w:ascii="Segoe UI" w:hAnsi="Segoe UI" w:cs="Segoe UI" w:hint="eastAsia"/>
          <w:szCs w:val="21"/>
          <w:shd w:val="clear" w:color="auto" w:fill="FFFFFF"/>
        </w:rPr>
        <w:t>matlab</w:t>
      </w:r>
      <w:r>
        <w:rPr>
          <w:rFonts w:ascii="Segoe UI" w:hAnsi="Segoe UI" w:cs="Segoe UI" w:hint="eastAsia"/>
          <w:szCs w:val="21"/>
          <w:shd w:val="clear" w:color="auto" w:fill="FFFFFF"/>
        </w:rPr>
        <w:t>编程进行讲解。同样也是以具体案例为对象，先从简单的二维梁单元入手，内容涉及的几何非线性有限元分析的基本理论和针对具体几何非线性有限元分析案例的</w:t>
      </w:r>
      <w:r>
        <w:rPr>
          <w:rFonts w:ascii="Segoe UI" w:hAnsi="Segoe UI" w:cs="Segoe UI" w:hint="eastAsia"/>
          <w:szCs w:val="21"/>
          <w:shd w:val="clear" w:color="auto" w:fill="FFFFFF"/>
        </w:rPr>
        <w:t>matlab</w:t>
      </w:r>
      <w:r>
        <w:rPr>
          <w:rFonts w:ascii="Segoe UI" w:hAnsi="Segoe UI" w:cs="Segoe UI" w:hint="eastAsia"/>
          <w:szCs w:val="21"/>
          <w:shd w:val="clear" w:color="auto" w:fill="FFFFFF"/>
        </w:rPr>
        <w:t>编程实现。几何非线性基本理论首先介绍基于不同运动描述方法（更新拉格朗日法</w:t>
      </w:r>
      <w:r>
        <w:rPr>
          <w:rFonts w:ascii="Segoe UI" w:hAnsi="Segoe UI" w:cs="Segoe UI" w:hint="eastAsia"/>
          <w:szCs w:val="21"/>
          <w:shd w:val="clear" w:color="auto" w:fill="FFFFFF"/>
        </w:rPr>
        <w:t>UL</w:t>
      </w:r>
      <w:r>
        <w:rPr>
          <w:rFonts w:ascii="Segoe UI" w:hAnsi="Segoe UI" w:cs="Segoe UI" w:hint="eastAsia"/>
          <w:szCs w:val="21"/>
          <w:shd w:val="clear" w:color="auto" w:fill="FFFFFF"/>
        </w:rPr>
        <w:t>和共旋法</w:t>
      </w:r>
      <w:r>
        <w:rPr>
          <w:rFonts w:ascii="Segoe UI" w:hAnsi="Segoe UI" w:cs="Segoe UI" w:hint="eastAsia"/>
          <w:szCs w:val="21"/>
          <w:shd w:val="clear" w:color="auto" w:fill="FFFFFF"/>
        </w:rPr>
        <w:t>CR</w:t>
      </w:r>
      <w:r>
        <w:rPr>
          <w:rFonts w:ascii="Segoe UI" w:hAnsi="Segoe UI" w:cs="Segoe UI" w:hint="eastAsia"/>
          <w:szCs w:val="21"/>
          <w:shd w:val="clear" w:color="auto" w:fill="FFFFFF"/>
        </w:rPr>
        <w:t>）的切线刚度矩阵的推导，（为什么叫切线刚度矩阵，就是因为几何非线性特性最终反应到有限元编程上就是其刚度矩阵是不断变化的），其次就是非线性求解算法的实现（这就是增量迭代求解的过程，每个迭代步都要对刚度矩阵进行更新，所以我们先讲切线刚度矩阵的推导，再讲非线性求解算法，这里的非线性求解算法不仅仅适合几何非线性也同样适合其他非线性，如材料非线性，我们常听说的非线性求解算法有标准牛顿迭代、修正牛顿迭代、弧长法，其实完整的非线性系统的求解算法远比我们所了解的这些名称要复杂）。</w:t>
      </w:r>
    </w:p>
    <w:p w14:paraId="04EE2801" w14:textId="0FC5EF75" w:rsidR="002F3BED" w:rsidRPr="00570482" w:rsidRDefault="002F3BED" w:rsidP="00C30EFD">
      <w:pPr>
        <w:jc w:val="left"/>
        <w:rPr>
          <w:rFonts w:ascii="Segoe UI" w:hAnsi="Segoe UI" w:cs="Segoe UI"/>
          <w:b/>
          <w:bCs/>
          <w:szCs w:val="21"/>
          <w:shd w:val="clear" w:color="auto" w:fill="FFFFFF"/>
        </w:rPr>
      </w:pPr>
      <w:r w:rsidRPr="00570482">
        <w:rPr>
          <w:rFonts w:ascii="Segoe UI" w:hAnsi="Segoe UI" w:cs="Segoe UI" w:hint="eastAsia"/>
          <w:b/>
          <w:bCs/>
          <w:szCs w:val="21"/>
          <w:shd w:val="clear" w:color="auto" w:fill="FFFFFF"/>
        </w:rPr>
        <w:t>Part</w:t>
      </w:r>
      <w:r w:rsidRPr="00570482">
        <w:rPr>
          <w:rFonts w:ascii="Segoe UI" w:hAnsi="Segoe UI" w:cs="Segoe UI"/>
          <w:b/>
          <w:bCs/>
          <w:szCs w:val="21"/>
          <w:shd w:val="clear" w:color="auto" w:fill="FFFFFF"/>
        </w:rPr>
        <w:t xml:space="preserve">1 </w:t>
      </w:r>
      <w:r>
        <w:rPr>
          <w:rFonts w:ascii="Segoe UI" w:hAnsi="Segoe UI" w:cs="Segoe UI" w:hint="eastAsia"/>
          <w:b/>
          <w:bCs/>
          <w:szCs w:val="21"/>
          <w:shd w:val="clear" w:color="auto" w:fill="FFFFFF"/>
        </w:rPr>
        <w:t>·</w:t>
      </w:r>
      <w:r w:rsidRPr="00570482">
        <w:rPr>
          <w:rFonts w:ascii="Segoe UI" w:hAnsi="Segoe UI" w:cs="Segoe UI" w:hint="eastAsia"/>
          <w:b/>
          <w:bCs/>
          <w:szCs w:val="21"/>
          <w:shd w:val="clear" w:color="auto" w:fill="FFFFFF"/>
        </w:rPr>
        <w:t>更新拉格朗日法（</w:t>
      </w:r>
      <w:r w:rsidRPr="00570482">
        <w:rPr>
          <w:rFonts w:ascii="Segoe UI" w:hAnsi="Segoe UI" w:cs="Segoe UI" w:hint="eastAsia"/>
          <w:b/>
          <w:bCs/>
          <w:szCs w:val="21"/>
          <w:shd w:val="clear" w:color="auto" w:fill="FFFFFF"/>
        </w:rPr>
        <w:t>UL</w:t>
      </w:r>
      <w:r>
        <w:rPr>
          <w:rFonts w:ascii="Segoe UI" w:hAnsi="Segoe UI" w:cs="Segoe UI" w:hint="eastAsia"/>
          <w:b/>
          <w:bCs/>
          <w:szCs w:val="21"/>
          <w:shd w:val="clear" w:color="auto" w:fill="FFFFFF"/>
        </w:rPr>
        <w:t>）</w:t>
      </w:r>
      <w:r>
        <w:rPr>
          <w:rFonts w:ascii="Segoe UI" w:hAnsi="Segoe UI" w:cs="Segoe UI"/>
          <w:b/>
          <w:bCs/>
          <w:szCs w:val="21"/>
          <w:shd w:val="clear" w:color="auto" w:fill="FFFFFF"/>
        </w:rPr>
        <w:t xml:space="preserve"> </w:t>
      </w:r>
      <w:r>
        <w:rPr>
          <w:rFonts w:ascii="Segoe UI" w:hAnsi="Segoe UI" w:cs="Segoe UI" w:hint="eastAsia"/>
          <w:b/>
          <w:bCs/>
          <w:szCs w:val="21"/>
          <w:shd w:val="clear" w:color="auto" w:fill="FFFFFF"/>
        </w:rPr>
        <w:t>·共旋法（</w:t>
      </w:r>
      <w:r>
        <w:rPr>
          <w:rFonts w:ascii="Segoe UI" w:hAnsi="Segoe UI" w:cs="Segoe UI" w:hint="eastAsia"/>
          <w:b/>
          <w:bCs/>
          <w:szCs w:val="21"/>
          <w:shd w:val="clear" w:color="auto" w:fill="FFFFFF"/>
        </w:rPr>
        <w:t>CR</w:t>
      </w:r>
      <w:r>
        <w:rPr>
          <w:rFonts w:ascii="Segoe UI" w:hAnsi="Segoe UI" w:cs="Segoe UI" w:hint="eastAsia"/>
          <w:b/>
          <w:bCs/>
          <w:szCs w:val="21"/>
          <w:shd w:val="clear" w:color="auto" w:fill="FFFFFF"/>
        </w:rPr>
        <w:t>）</w:t>
      </w:r>
      <w:r>
        <w:rPr>
          <w:rFonts w:ascii="Segoe UI" w:hAnsi="Segoe UI" w:cs="Segoe UI" w:hint="eastAsia"/>
          <w:b/>
          <w:bCs/>
          <w:szCs w:val="21"/>
          <w:shd w:val="clear" w:color="auto" w:fill="FFFFFF"/>
        </w:rPr>
        <w:t xml:space="preserve"> </w:t>
      </w:r>
      <w:r>
        <w:rPr>
          <w:rFonts w:ascii="Segoe UI" w:hAnsi="Segoe UI" w:cs="Segoe UI" w:hint="eastAsia"/>
          <w:b/>
          <w:bCs/>
          <w:szCs w:val="21"/>
          <w:shd w:val="clear" w:color="auto" w:fill="FFFFFF"/>
        </w:rPr>
        <w:t>·切线刚度矩阵</w:t>
      </w:r>
      <w:r w:rsidRPr="00570482">
        <w:rPr>
          <w:rFonts w:ascii="Segoe UI" w:hAnsi="Segoe UI" w:cs="Segoe UI" w:hint="eastAsia"/>
          <w:b/>
          <w:bCs/>
          <w:szCs w:val="21"/>
          <w:shd w:val="clear" w:color="auto" w:fill="FFFFFF"/>
        </w:rPr>
        <w:t xml:space="preserve"> </w:t>
      </w:r>
    </w:p>
    <w:p w14:paraId="3E5D2529" w14:textId="08DCDB61" w:rsidR="00F73469" w:rsidRPr="00522087" w:rsidRDefault="00522087" w:rsidP="00C30EFD">
      <w:pPr>
        <w:jc w:val="left"/>
        <w:rPr>
          <w:rFonts w:ascii="Segoe UI" w:hAnsi="Segoe UI" w:cs="Segoe UI"/>
          <w:b/>
          <w:bCs/>
          <w:szCs w:val="21"/>
          <w:shd w:val="clear" w:color="auto" w:fill="FFFFFF"/>
        </w:rPr>
      </w:pPr>
      <w:r w:rsidRPr="00522087">
        <w:rPr>
          <w:rFonts w:ascii="Segoe UI" w:hAnsi="Segoe UI" w:cs="Segoe UI" w:hint="eastAsia"/>
          <w:b/>
          <w:bCs/>
          <w:szCs w:val="21"/>
          <w:shd w:val="clear" w:color="auto" w:fill="FFFFFF"/>
        </w:rPr>
        <w:t>1.</w:t>
      </w:r>
      <w:r w:rsidR="009F7F7D">
        <w:rPr>
          <w:rFonts w:ascii="Segoe UI" w:hAnsi="Segoe UI" w:cs="Segoe UI" w:hint="eastAsia"/>
          <w:b/>
          <w:bCs/>
          <w:szCs w:val="21"/>
          <w:shd w:val="clear" w:color="auto" w:fill="FFFFFF"/>
        </w:rPr>
        <w:t>大变形</w:t>
      </w:r>
      <w:r w:rsidRPr="00522087">
        <w:rPr>
          <w:rFonts w:ascii="Segoe UI" w:hAnsi="Segoe UI" w:cs="Segoe UI" w:hint="eastAsia"/>
          <w:b/>
          <w:bCs/>
          <w:szCs w:val="21"/>
          <w:shd w:val="clear" w:color="auto" w:fill="FFFFFF"/>
        </w:rPr>
        <w:t>考虑几何非线性的</w:t>
      </w:r>
      <w:r w:rsidR="006B0B35">
        <w:rPr>
          <w:rFonts w:ascii="Segoe UI" w:hAnsi="Segoe UI" w:cs="Segoe UI" w:hint="eastAsia"/>
          <w:b/>
          <w:bCs/>
          <w:szCs w:val="21"/>
          <w:shd w:val="clear" w:color="auto" w:fill="FFFFFF"/>
        </w:rPr>
        <w:t>几种</w:t>
      </w:r>
      <w:r w:rsidRPr="00522087">
        <w:rPr>
          <w:rFonts w:ascii="Segoe UI" w:hAnsi="Segoe UI" w:cs="Segoe UI" w:hint="eastAsia"/>
          <w:b/>
          <w:bCs/>
          <w:szCs w:val="21"/>
          <w:shd w:val="clear" w:color="auto" w:fill="FFFFFF"/>
        </w:rPr>
        <w:t>情况</w:t>
      </w:r>
    </w:p>
    <w:p w14:paraId="16EE5846" w14:textId="053369B0" w:rsidR="004F4479" w:rsidRDefault="009F7F7D"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几何非线性所涉及的大变形主要包括大挠度、大转动、大曲率等，</w:t>
      </w:r>
      <w:r w:rsidR="009D2FDC">
        <w:rPr>
          <w:rFonts w:ascii="Segoe UI" w:hAnsi="Segoe UI" w:cs="Segoe UI" w:hint="eastAsia"/>
          <w:szCs w:val="21"/>
          <w:shd w:val="clear" w:color="auto" w:fill="FFFFFF"/>
        </w:rPr>
        <w:t>先</w:t>
      </w:r>
      <w:r w:rsidR="004F4479">
        <w:rPr>
          <w:rFonts w:ascii="Segoe UI" w:hAnsi="Segoe UI" w:cs="Segoe UI" w:hint="eastAsia"/>
          <w:szCs w:val="21"/>
          <w:shd w:val="clear" w:color="auto" w:fill="FFFFFF"/>
        </w:rPr>
        <w:t>通过几个例子</w:t>
      </w:r>
      <w:r w:rsidR="009D2FDC">
        <w:rPr>
          <w:rFonts w:ascii="Segoe UI" w:hAnsi="Segoe UI" w:cs="Segoe UI" w:hint="eastAsia"/>
          <w:szCs w:val="21"/>
          <w:shd w:val="clear" w:color="auto" w:fill="FFFFFF"/>
        </w:rPr>
        <w:t>理解大变形条件下</w:t>
      </w:r>
      <w:r w:rsidR="009A442D">
        <w:rPr>
          <w:rFonts w:ascii="Segoe UI" w:hAnsi="Segoe UI" w:cs="Segoe UI" w:hint="eastAsia"/>
          <w:szCs w:val="21"/>
          <w:shd w:val="clear" w:color="auto" w:fill="FFFFFF"/>
        </w:rPr>
        <w:t>为何要</w:t>
      </w:r>
      <w:r w:rsidR="009D2FDC">
        <w:rPr>
          <w:rFonts w:ascii="Segoe UI" w:hAnsi="Segoe UI" w:cs="Segoe UI" w:hint="eastAsia"/>
          <w:szCs w:val="21"/>
          <w:shd w:val="clear" w:color="auto" w:fill="FFFFFF"/>
        </w:rPr>
        <w:t>几何非线性问题</w:t>
      </w:r>
      <w:r w:rsidR="00880DD1">
        <w:rPr>
          <w:rFonts w:ascii="Segoe UI" w:hAnsi="Segoe UI" w:cs="Segoe UI" w:hint="eastAsia"/>
          <w:szCs w:val="21"/>
          <w:shd w:val="clear" w:color="auto" w:fill="FFFFFF"/>
        </w:rPr>
        <w:t>。</w:t>
      </w:r>
    </w:p>
    <w:p w14:paraId="19B143A9" w14:textId="77777777" w:rsidR="00081531" w:rsidRDefault="004F4479" w:rsidP="00081531">
      <w:pPr>
        <w:jc w:val="left"/>
        <w:rPr>
          <w:rFonts w:ascii="Segoe UI" w:hAnsi="Segoe UI" w:cs="Segoe UI"/>
          <w:b/>
          <w:bCs/>
          <w:szCs w:val="21"/>
          <w:shd w:val="clear" w:color="auto" w:fill="FFFFFF"/>
        </w:rPr>
      </w:pPr>
      <w:r w:rsidRPr="00081531">
        <w:rPr>
          <w:rFonts w:ascii="Segoe UI" w:hAnsi="Segoe UI" w:cs="Segoe UI" w:hint="eastAsia"/>
          <w:b/>
          <w:szCs w:val="21"/>
          <w:shd w:val="clear" w:color="auto" w:fill="FFFFFF"/>
        </w:rPr>
        <w:t>案例</w:t>
      </w:r>
      <w:r w:rsidRPr="00081531">
        <w:rPr>
          <w:rFonts w:ascii="Segoe UI" w:hAnsi="Segoe UI" w:cs="Segoe UI" w:hint="eastAsia"/>
          <w:b/>
          <w:szCs w:val="21"/>
          <w:shd w:val="clear" w:color="auto" w:fill="FFFFFF"/>
        </w:rPr>
        <w:t>1</w:t>
      </w:r>
    </w:p>
    <w:p w14:paraId="23767A4B" w14:textId="67AF5283" w:rsidR="00DB4BD3" w:rsidRDefault="00353BFE"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1</w:t>
      </w:r>
      <w:r>
        <w:rPr>
          <w:rFonts w:ascii="Segoe UI" w:hAnsi="Segoe UI" w:cs="Segoe UI" w:hint="eastAsia"/>
          <w:szCs w:val="21"/>
          <w:shd w:val="clear" w:color="auto" w:fill="FFFFFF"/>
        </w:rPr>
        <w:t>所示</w:t>
      </w:r>
      <w:r w:rsidR="00810679">
        <w:rPr>
          <w:rFonts w:ascii="Segoe UI" w:hAnsi="Segoe UI" w:cs="Segoe UI" w:hint="eastAsia"/>
          <w:szCs w:val="21"/>
          <w:shd w:val="clear" w:color="auto" w:fill="FFFFFF"/>
        </w:rPr>
        <w:t>悬臂梁端部受足够大弯矩发生大变形</w:t>
      </w:r>
      <w:r w:rsidR="006F3876">
        <w:rPr>
          <w:rFonts w:ascii="Segoe UI" w:hAnsi="Segoe UI" w:cs="Segoe UI" w:hint="eastAsia"/>
          <w:szCs w:val="21"/>
          <w:shd w:val="clear" w:color="auto" w:fill="FFFFFF"/>
        </w:rPr>
        <w:t>。</w:t>
      </w:r>
      <w:r w:rsidR="00DB4BD3">
        <w:rPr>
          <w:rFonts w:ascii="Segoe UI" w:hAnsi="Segoe UI" w:cs="Segoe UI" w:hint="eastAsia"/>
          <w:szCs w:val="21"/>
          <w:shd w:val="clear" w:color="auto" w:fill="FFFFFF"/>
        </w:rPr>
        <w:t>不难想象，梁的实际变形应当是左图的情况，由于没有收到轴向力的作用，梁的中性层的长度不会改变。然而，</w:t>
      </w:r>
      <w:r w:rsidR="006F3876">
        <w:rPr>
          <w:rFonts w:ascii="Segoe UI" w:hAnsi="Segoe UI" w:cs="Segoe UI" w:hint="eastAsia"/>
          <w:szCs w:val="21"/>
          <w:shd w:val="clear" w:color="auto" w:fill="FFFFFF"/>
        </w:rPr>
        <w:t>如果按照</w:t>
      </w:r>
      <w:r w:rsidR="006F3876" w:rsidRPr="006F3876">
        <w:rPr>
          <w:rFonts w:ascii="Segoe UI" w:hAnsi="Segoe UI" w:cs="Segoe UI" w:hint="eastAsia"/>
          <w:szCs w:val="21"/>
          <w:shd w:val="clear" w:color="auto" w:fill="FFFFFF"/>
        </w:rPr>
        <w:t>结构力学分析中几何线性</w:t>
      </w:r>
      <w:r w:rsidR="006F3876">
        <w:rPr>
          <w:rFonts w:ascii="Segoe UI" w:hAnsi="Segoe UI" w:cs="Segoe UI" w:hint="eastAsia"/>
          <w:szCs w:val="21"/>
          <w:shd w:val="clear" w:color="auto" w:fill="FFFFFF"/>
        </w:rPr>
        <w:t>假定</w:t>
      </w:r>
      <w:r w:rsidR="006F3876" w:rsidRPr="006F3876">
        <w:rPr>
          <w:rFonts w:ascii="Segoe UI" w:hAnsi="Segoe UI" w:cs="Segoe UI" w:hint="eastAsia"/>
          <w:szCs w:val="21"/>
          <w:shd w:val="clear" w:color="auto" w:fill="FFFFFF"/>
        </w:rPr>
        <w:t>，平衡方程是在未变形状态下建立的，并且不会随变形而更新</w:t>
      </w:r>
      <w:r w:rsidR="006F3876">
        <w:rPr>
          <w:rFonts w:ascii="Segoe UI" w:hAnsi="Segoe UI" w:cs="Segoe UI" w:hint="eastAsia"/>
          <w:szCs w:val="21"/>
          <w:shd w:val="clear" w:color="auto" w:fill="FFFFFF"/>
        </w:rPr>
        <w:t>，那样的话计算得到的梁的变形如右图所示</w:t>
      </w:r>
      <w:r w:rsidR="00DB4BD3">
        <w:rPr>
          <w:rFonts w:ascii="Segoe UI" w:hAnsi="Segoe UI" w:cs="Segoe UI" w:hint="eastAsia"/>
          <w:szCs w:val="21"/>
          <w:shd w:val="clear" w:color="auto" w:fill="FFFFFF"/>
        </w:rPr>
        <w:t>，</w:t>
      </w:r>
      <w:r w:rsidR="00AB5239" w:rsidRPr="00AB5239">
        <w:rPr>
          <w:rFonts w:ascii="Segoe UI" w:hAnsi="Segoe UI" w:cs="Segoe UI" w:hint="eastAsia"/>
          <w:szCs w:val="21"/>
          <w:u w:val="single"/>
          <w:shd w:val="clear" w:color="auto" w:fill="FFFFFF"/>
        </w:rPr>
        <w:t>轴向作用和弯曲作用之间没有耦合</w:t>
      </w:r>
      <w:r w:rsidR="00AB5239">
        <w:rPr>
          <w:rFonts w:ascii="Segoe UI" w:hAnsi="Segoe UI" w:cs="Segoe UI" w:hint="eastAsia"/>
          <w:szCs w:val="21"/>
          <w:shd w:val="clear" w:color="auto" w:fill="FFFFFF"/>
        </w:rPr>
        <w:t>，</w:t>
      </w:r>
      <w:r w:rsidR="00DB4BD3">
        <w:rPr>
          <w:rFonts w:ascii="Segoe UI" w:hAnsi="Segoe UI" w:cs="Segoe UI" w:hint="eastAsia"/>
          <w:szCs w:val="21"/>
          <w:shd w:val="clear" w:color="auto" w:fill="FFFFFF"/>
        </w:rPr>
        <w:t>梁的长度会明显增加</w:t>
      </w:r>
      <w:r w:rsidR="004F4479">
        <w:rPr>
          <w:rFonts w:ascii="Segoe UI" w:hAnsi="Segoe UI" w:cs="Segoe UI" w:hint="eastAsia"/>
          <w:szCs w:val="21"/>
          <w:shd w:val="clear" w:color="auto" w:fill="FFFFFF"/>
        </w:rPr>
        <w:t>但没有轴力</w:t>
      </w:r>
      <w:r w:rsidR="00DB4BD3">
        <w:rPr>
          <w:rFonts w:ascii="Segoe UI" w:hAnsi="Segoe UI" w:cs="Segoe UI" w:hint="eastAsia"/>
          <w:szCs w:val="21"/>
          <w:shd w:val="clear" w:color="auto" w:fill="FFFFFF"/>
        </w:rPr>
        <w:t>，</w:t>
      </w:r>
      <w:r w:rsidR="00A54488" w:rsidRPr="00A54488">
        <w:rPr>
          <w:rFonts w:ascii="Segoe UI" w:hAnsi="Segoe UI" w:cs="Segoe UI" w:hint="eastAsia"/>
          <w:b/>
          <w:bCs/>
          <w:szCs w:val="21"/>
          <w:shd w:val="clear" w:color="auto" w:fill="FFFFFF"/>
        </w:rPr>
        <w:t>其变形和内力</w:t>
      </w:r>
      <w:r w:rsidR="00DB4BD3" w:rsidRPr="00A54488">
        <w:rPr>
          <w:rFonts w:ascii="Segoe UI" w:hAnsi="Segoe UI" w:cs="Segoe UI" w:hint="eastAsia"/>
          <w:b/>
          <w:bCs/>
          <w:szCs w:val="21"/>
          <w:shd w:val="clear" w:color="auto" w:fill="FFFFFF"/>
        </w:rPr>
        <w:t>并不符合实际</w:t>
      </w:r>
      <w:r w:rsidR="00DB4BD3">
        <w:rPr>
          <w:rFonts w:ascii="Segoe UI" w:hAnsi="Segoe UI" w:cs="Segoe UI" w:hint="eastAsia"/>
          <w:szCs w:val="21"/>
          <w:shd w:val="clear" w:color="auto" w:fill="FFFFFF"/>
        </w:rPr>
        <w:t>，所以线性假定在大变形条件下是不适合的。</w:t>
      </w:r>
    </w:p>
    <w:p w14:paraId="795F8ABA" w14:textId="7361EE4A" w:rsidR="00B23294" w:rsidRDefault="00184F27" w:rsidP="00127E1B">
      <w:pPr>
        <w:jc w:val="center"/>
        <w:rPr>
          <w:rFonts w:ascii="Segoe UI" w:hAnsi="Segoe UI" w:cs="Segoe UI"/>
          <w:szCs w:val="21"/>
          <w:shd w:val="clear" w:color="auto" w:fill="FFFFFF"/>
        </w:rPr>
      </w:pPr>
      <w:r>
        <w:rPr>
          <w:noProof/>
        </w:rPr>
        <w:lastRenderedPageBreak/>
        <w:drawing>
          <wp:inline distT="0" distB="0" distL="0" distR="0" wp14:anchorId="30EC1C48" wp14:editId="18F41C56">
            <wp:extent cx="4532706" cy="4350350"/>
            <wp:effectExtent l="0" t="0" r="127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401"/>
                    <a:stretch/>
                  </pic:blipFill>
                  <pic:spPr bwMode="auto">
                    <a:xfrm>
                      <a:off x="0" y="0"/>
                      <a:ext cx="4538297" cy="4355716"/>
                    </a:xfrm>
                    <a:prstGeom prst="rect">
                      <a:avLst/>
                    </a:prstGeom>
                    <a:ln>
                      <a:noFill/>
                    </a:ln>
                    <a:extLst>
                      <a:ext uri="{53640926-AAD7-44D8-BBD7-CCE9431645EC}">
                        <a14:shadowObscured xmlns:a14="http://schemas.microsoft.com/office/drawing/2010/main"/>
                      </a:ext>
                    </a:extLst>
                  </pic:spPr>
                </pic:pic>
              </a:graphicData>
            </a:graphic>
          </wp:inline>
        </w:drawing>
      </w:r>
    </w:p>
    <w:p w14:paraId="0EFF945B" w14:textId="31CDE814" w:rsidR="00FD1559" w:rsidRDefault="00FD1559" w:rsidP="00127E1B">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1</w:t>
      </w:r>
    </w:p>
    <w:p w14:paraId="72814B47" w14:textId="2E1FDF0A" w:rsidR="004F4479" w:rsidRDefault="004F4479" w:rsidP="00C30EFD">
      <w:pPr>
        <w:jc w:val="left"/>
        <w:rPr>
          <w:rFonts w:ascii="Segoe UI" w:hAnsi="Segoe UI" w:cs="Segoe UI"/>
          <w:szCs w:val="21"/>
          <w:shd w:val="clear" w:color="auto" w:fill="FFFFFF"/>
        </w:rPr>
      </w:pPr>
      <w:r w:rsidRPr="00081531">
        <w:rPr>
          <w:rFonts w:ascii="Segoe UI" w:hAnsi="Segoe UI" w:cs="Segoe UI" w:hint="eastAsia"/>
          <w:b/>
          <w:szCs w:val="21"/>
          <w:shd w:val="clear" w:color="auto" w:fill="FFFFFF"/>
        </w:rPr>
        <w:t>案例</w:t>
      </w:r>
      <w:r w:rsidRPr="00081531">
        <w:rPr>
          <w:rFonts w:ascii="Segoe UI" w:hAnsi="Segoe UI" w:cs="Segoe UI" w:hint="eastAsia"/>
          <w:b/>
          <w:szCs w:val="21"/>
          <w:shd w:val="clear" w:color="auto" w:fill="FFFFFF"/>
        </w:rPr>
        <w:t>2</w:t>
      </w:r>
      <w:r w:rsidR="005856FE">
        <w:rPr>
          <w:rFonts w:ascii="Segoe UI" w:hAnsi="Segoe UI" w:cs="Segoe UI" w:hint="eastAsia"/>
          <w:szCs w:val="21"/>
          <w:shd w:val="clear" w:color="auto" w:fill="FFFFFF"/>
        </w:rPr>
        <w:t>（源自知乎</w:t>
      </w:r>
      <w:r w:rsidR="005856FE">
        <w:rPr>
          <w:rFonts w:ascii="Segoe UI" w:hAnsi="Segoe UI" w:cs="Segoe UI" w:hint="eastAsia"/>
          <w:szCs w:val="21"/>
          <w:shd w:val="clear" w:color="auto" w:fill="FFFFFF"/>
        </w:rPr>
        <w:t>c</w:t>
      </w:r>
      <w:r w:rsidR="005856FE">
        <w:rPr>
          <w:rFonts w:ascii="Segoe UI" w:hAnsi="Segoe UI" w:cs="Segoe UI"/>
          <w:szCs w:val="21"/>
          <w:shd w:val="clear" w:color="auto" w:fill="FFFFFF"/>
        </w:rPr>
        <w:t>omsol</w:t>
      </w:r>
      <w:r w:rsidR="005856FE">
        <w:rPr>
          <w:rFonts w:ascii="Segoe UI" w:hAnsi="Segoe UI" w:cs="Segoe UI" w:hint="eastAsia"/>
          <w:szCs w:val="21"/>
          <w:shd w:val="clear" w:color="auto" w:fill="FFFFFF"/>
        </w:rPr>
        <w:t>中国）：</w:t>
      </w:r>
    </w:p>
    <w:p w14:paraId="367E5006" w14:textId="4BFD6B58" w:rsidR="005856FE" w:rsidRDefault="00081531"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如下图</w:t>
      </w:r>
      <w:r w:rsidR="00353BFE">
        <w:rPr>
          <w:rFonts w:ascii="Segoe UI" w:hAnsi="Segoe UI" w:cs="Segoe UI" w:hint="eastAsia"/>
          <w:szCs w:val="21"/>
          <w:shd w:val="clear" w:color="auto" w:fill="FFFFFF"/>
        </w:rPr>
        <w:t>2</w:t>
      </w:r>
      <w:r>
        <w:rPr>
          <w:rFonts w:ascii="Segoe UI" w:hAnsi="Segoe UI" w:cs="Segoe UI" w:hint="eastAsia"/>
          <w:szCs w:val="21"/>
          <w:shd w:val="clear" w:color="auto" w:fill="FFFFFF"/>
        </w:rPr>
        <w:t>所示，</w:t>
      </w:r>
      <w:r w:rsidR="005856FE" w:rsidRPr="005856FE">
        <w:rPr>
          <w:rFonts w:ascii="Segoe UI" w:hAnsi="Segoe UI" w:cs="Segoe UI" w:hint="eastAsia"/>
          <w:szCs w:val="21"/>
          <w:shd w:val="clear" w:color="auto" w:fill="FFFFFF"/>
        </w:rPr>
        <w:t>在</w:t>
      </w:r>
      <w:r>
        <w:rPr>
          <w:rFonts w:ascii="Segoe UI" w:hAnsi="Segoe UI" w:cs="Segoe UI" w:hint="eastAsia"/>
          <w:szCs w:val="21"/>
          <w:shd w:val="clear" w:color="auto" w:fill="FFFFFF"/>
        </w:rPr>
        <w:t>梁的</w:t>
      </w:r>
      <w:r w:rsidR="005856FE" w:rsidRPr="005856FE">
        <w:rPr>
          <w:rFonts w:ascii="Segoe UI" w:hAnsi="Segoe UI" w:cs="Segoe UI" w:hint="eastAsia"/>
          <w:szCs w:val="21"/>
          <w:shd w:val="clear" w:color="auto" w:fill="FFFFFF"/>
        </w:rPr>
        <w:t>右端，上面的梁可以自由地水平移动，而下面的梁则不能。在线性理论中，如果梁承受垂直载荷，那么这两个端部条件是等效的。轴向作用和弯曲作用之间没有耦合。但是，在几何非线性分析中，不同的端部条件将导致完全不同的结果：当末端自由轴向移动时，梁的垂直位移几乎与几何线性情况相同。当限制轴向位移时，垂直位移将小于线性情况，并且对载荷具有很强的非线性依赖性。当梁偏转时，如果末端不能向内移动，那么它的中心线就会被拉伸。这将引入很大的轴向力，从而使梁在拉力方面的作用类似于张力中的钢丝——拉力越高，它抵抗横向力的能力就越大。</w:t>
      </w:r>
    </w:p>
    <w:p w14:paraId="08F3CC31" w14:textId="77777777" w:rsidR="005856FE" w:rsidRDefault="005856FE" w:rsidP="005856FE">
      <w:pPr>
        <w:jc w:val="left"/>
        <w:rPr>
          <w:rFonts w:ascii="Segoe UI" w:hAnsi="Segoe UI" w:cs="Segoe UI"/>
          <w:szCs w:val="21"/>
          <w:shd w:val="clear" w:color="auto" w:fill="FFFFFF"/>
        </w:rPr>
      </w:pPr>
    </w:p>
    <w:p w14:paraId="70C47129" w14:textId="6CB9115A" w:rsidR="008826E3" w:rsidRDefault="004F4479" w:rsidP="00127E1B">
      <w:pPr>
        <w:jc w:val="center"/>
        <w:rPr>
          <w:rFonts w:ascii="Segoe UI" w:hAnsi="Segoe UI" w:cs="Segoe UI"/>
          <w:szCs w:val="21"/>
          <w:shd w:val="clear" w:color="auto" w:fill="FFFFFF"/>
        </w:rPr>
      </w:pPr>
      <w:r>
        <w:rPr>
          <w:noProof/>
        </w:rPr>
        <w:drawing>
          <wp:inline distT="0" distB="0" distL="0" distR="0" wp14:anchorId="776F0E8A" wp14:editId="402CB11C">
            <wp:extent cx="4945380" cy="1353185"/>
            <wp:effectExtent l="0" t="0" r="762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45380" cy="1353185"/>
                    </a:xfrm>
                    <a:prstGeom prst="rect">
                      <a:avLst/>
                    </a:prstGeom>
                    <a:noFill/>
                    <a:ln>
                      <a:noFill/>
                    </a:ln>
                  </pic:spPr>
                </pic:pic>
              </a:graphicData>
            </a:graphic>
          </wp:inline>
        </w:drawing>
      </w:r>
    </w:p>
    <w:p w14:paraId="0CA50137" w14:textId="0A35626A" w:rsidR="00FD1559" w:rsidRDefault="00FD1559" w:rsidP="00FD1559">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2</w:t>
      </w:r>
    </w:p>
    <w:p w14:paraId="12DB930C" w14:textId="77777777" w:rsidR="00FD1559" w:rsidRDefault="00FD1559" w:rsidP="00127E1B">
      <w:pPr>
        <w:jc w:val="center"/>
        <w:rPr>
          <w:rFonts w:ascii="Segoe UI" w:hAnsi="Segoe UI" w:cs="Segoe UI"/>
          <w:szCs w:val="21"/>
          <w:shd w:val="clear" w:color="auto" w:fill="FFFFFF"/>
        </w:rPr>
      </w:pPr>
    </w:p>
    <w:p w14:paraId="21879D4F" w14:textId="3D0D3527" w:rsidR="005856FE" w:rsidRDefault="005856FE" w:rsidP="00FD1559">
      <w:pPr>
        <w:jc w:val="center"/>
        <w:rPr>
          <w:rFonts w:ascii="Segoe UI" w:hAnsi="Segoe UI" w:cs="Segoe UI"/>
          <w:szCs w:val="21"/>
          <w:shd w:val="clear" w:color="auto" w:fill="FFFFFF"/>
        </w:rPr>
      </w:pPr>
      <w:r>
        <w:rPr>
          <w:noProof/>
        </w:rPr>
        <w:lastRenderedPageBreak/>
        <w:drawing>
          <wp:inline distT="0" distB="0" distL="0" distR="0" wp14:anchorId="08128C55" wp14:editId="5C3FE108">
            <wp:extent cx="4354868" cy="3267986"/>
            <wp:effectExtent l="0" t="0" r="7620" b="889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358164" cy="3270459"/>
                    </a:xfrm>
                    <a:prstGeom prst="rect">
                      <a:avLst/>
                    </a:prstGeom>
                    <a:noFill/>
                    <a:ln>
                      <a:noFill/>
                    </a:ln>
                  </pic:spPr>
                </pic:pic>
              </a:graphicData>
            </a:graphic>
          </wp:inline>
        </w:drawing>
      </w:r>
    </w:p>
    <w:p w14:paraId="739AD030" w14:textId="2D40EBF8" w:rsidR="00FD1559" w:rsidRDefault="00FD1559" w:rsidP="00FD1559">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3</w:t>
      </w:r>
    </w:p>
    <w:p w14:paraId="3EBCFF4C" w14:textId="77777777" w:rsidR="00FD1559" w:rsidRDefault="00FD1559" w:rsidP="008826E3">
      <w:pPr>
        <w:jc w:val="left"/>
        <w:rPr>
          <w:rFonts w:ascii="Segoe UI" w:hAnsi="Segoe UI" w:cs="Segoe UI"/>
          <w:szCs w:val="21"/>
          <w:shd w:val="clear" w:color="auto" w:fill="FFFFFF"/>
        </w:rPr>
      </w:pPr>
    </w:p>
    <w:p w14:paraId="6A90B67A" w14:textId="2A050BA2" w:rsidR="004F4479" w:rsidRDefault="00A54488"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可见</w:t>
      </w:r>
      <w:r w:rsidRPr="00A54488">
        <w:rPr>
          <w:rFonts w:ascii="Segoe UI" w:hAnsi="Segoe UI" w:cs="Segoe UI" w:hint="eastAsia"/>
          <w:szCs w:val="21"/>
          <w:shd w:val="clear" w:color="auto" w:fill="FFFFFF"/>
        </w:rPr>
        <w:t>结构的</w:t>
      </w:r>
      <w:r w:rsidRPr="00A54488">
        <w:rPr>
          <w:rFonts w:ascii="Segoe UI" w:hAnsi="Segoe UI" w:cs="Segoe UI" w:hint="eastAsia"/>
          <w:b/>
          <w:bCs/>
          <w:szCs w:val="21"/>
          <w:shd w:val="clear" w:color="auto" w:fill="FFFFFF"/>
        </w:rPr>
        <w:t>刚度会由于几何非线性效应而发生显著变化</w:t>
      </w:r>
      <w:r>
        <w:rPr>
          <w:rFonts w:ascii="Segoe UI" w:hAnsi="Segoe UI" w:cs="Segoe UI" w:hint="eastAsia"/>
          <w:szCs w:val="21"/>
          <w:shd w:val="clear" w:color="auto" w:fill="FFFFFF"/>
        </w:rPr>
        <w:t>，上述情况会增加结构刚度；而如果上述</w:t>
      </w:r>
      <w:r w:rsidRPr="00A54488">
        <w:rPr>
          <w:rFonts w:ascii="Segoe UI" w:hAnsi="Segoe UI" w:cs="Segoe UI" w:hint="eastAsia"/>
          <w:szCs w:val="21"/>
          <w:shd w:val="clear" w:color="auto" w:fill="FFFFFF"/>
        </w:rPr>
        <w:t>梁</w:t>
      </w:r>
      <w:r>
        <w:rPr>
          <w:rFonts w:ascii="Segoe UI" w:hAnsi="Segoe UI" w:cs="Segoe UI" w:hint="eastAsia"/>
          <w:szCs w:val="21"/>
          <w:shd w:val="clear" w:color="auto" w:fill="FFFFFF"/>
        </w:rPr>
        <w:t>施加轴向受压的预应力</w:t>
      </w:r>
      <w:r w:rsidRPr="00A54488">
        <w:rPr>
          <w:rFonts w:ascii="Segoe UI" w:hAnsi="Segoe UI" w:cs="Segoe UI" w:hint="eastAsia"/>
          <w:szCs w:val="21"/>
          <w:shd w:val="clear" w:color="auto" w:fill="FFFFFF"/>
        </w:rPr>
        <w:t>，那么其横向刚度实际上会降低。</w:t>
      </w:r>
    </w:p>
    <w:p w14:paraId="1E9C06BE" w14:textId="014AA60A" w:rsidR="009357CF" w:rsidRPr="001D109C" w:rsidRDefault="009357CF" w:rsidP="008826E3">
      <w:pPr>
        <w:jc w:val="left"/>
        <w:rPr>
          <w:rFonts w:ascii="Segoe UI" w:hAnsi="Segoe UI" w:cs="Segoe UI"/>
          <w:b/>
          <w:bCs/>
          <w:szCs w:val="21"/>
          <w:shd w:val="clear" w:color="auto" w:fill="FFFFFF"/>
        </w:rPr>
      </w:pPr>
      <w:r w:rsidRPr="001D109C">
        <w:rPr>
          <w:rFonts w:ascii="Segoe UI" w:hAnsi="Segoe UI" w:cs="Segoe UI" w:hint="eastAsia"/>
          <w:b/>
          <w:bCs/>
          <w:szCs w:val="21"/>
          <w:shd w:val="clear" w:color="auto" w:fill="FFFFFF"/>
        </w:rPr>
        <w:t>案例</w:t>
      </w:r>
      <w:r w:rsidRPr="001D109C">
        <w:rPr>
          <w:rFonts w:ascii="Segoe UI" w:hAnsi="Segoe UI" w:cs="Segoe UI" w:hint="eastAsia"/>
          <w:b/>
          <w:bCs/>
          <w:szCs w:val="21"/>
          <w:shd w:val="clear" w:color="auto" w:fill="FFFFFF"/>
        </w:rPr>
        <w:t>3</w:t>
      </w:r>
      <w:r w:rsidRPr="001D109C">
        <w:rPr>
          <w:rFonts w:ascii="Segoe UI" w:hAnsi="Segoe UI" w:cs="Segoe UI" w:hint="eastAsia"/>
          <w:b/>
          <w:bCs/>
          <w:szCs w:val="21"/>
          <w:shd w:val="clear" w:color="auto" w:fill="FFFFFF"/>
        </w:rPr>
        <w:t>：</w:t>
      </w:r>
    </w:p>
    <w:p w14:paraId="27D07007" w14:textId="663192EA" w:rsidR="00656070" w:rsidRDefault="00863643"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如图</w:t>
      </w:r>
      <w:r w:rsidR="00353BFE">
        <w:rPr>
          <w:rFonts w:ascii="Segoe UI" w:hAnsi="Segoe UI" w:cs="Segoe UI" w:hint="eastAsia"/>
          <w:szCs w:val="21"/>
          <w:shd w:val="clear" w:color="auto" w:fill="FFFFFF"/>
        </w:rPr>
        <w:t>4</w:t>
      </w:r>
      <w:r>
        <w:rPr>
          <w:rFonts w:ascii="Segoe UI" w:hAnsi="Segoe UI" w:cs="Segoe UI" w:hint="eastAsia"/>
          <w:szCs w:val="21"/>
          <w:shd w:val="clear" w:color="auto" w:fill="FFFFFF"/>
        </w:rPr>
        <w:t>所示的</w:t>
      </w:r>
      <w:r w:rsidR="001D109C">
        <w:rPr>
          <w:rFonts w:ascii="Segoe UI" w:hAnsi="Segoe UI" w:cs="Segoe UI" w:hint="eastAsia"/>
          <w:szCs w:val="21"/>
          <w:shd w:val="clear" w:color="auto" w:fill="FFFFFF"/>
        </w:rPr>
        <w:t>梁</w:t>
      </w:r>
      <w:r>
        <w:rPr>
          <w:rFonts w:ascii="Segoe UI" w:hAnsi="Segoe UI" w:cs="Segoe UI" w:hint="eastAsia"/>
          <w:szCs w:val="21"/>
          <w:shd w:val="clear" w:color="auto" w:fill="FFFFFF"/>
        </w:rPr>
        <w:t>结构，在考虑几何非线性条件下，随着荷载的增加，结构的刚度逐渐减小，出现负刚度，然后结构刚度逐渐增加，其荷载比例与位移的关系如图</w:t>
      </w:r>
      <w:r w:rsidR="00353BFE">
        <w:rPr>
          <w:rFonts w:ascii="Segoe UI" w:hAnsi="Segoe UI" w:cs="Segoe UI" w:hint="eastAsia"/>
          <w:szCs w:val="21"/>
          <w:shd w:val="clear" w:color="auto" w:fill="FFFFFF"/>
        </w:rPr>
        <w:t>5</w:t>
      </w:r>
      <w:r>
        <w:rPr>
          <w:rFonts w:ascii="Segoe UI" w:hAnsi="Segoe UI" w:cs="Segoe UI" w:hint="eastAsia"/>
          <w:szCs w:val="21"/>
          <w:shd w:val="clear" w:color="auto" w:fill="FFFFFF"/>
        </w:rPr>
        <w:t>所示。可见</w:t>
      </w:r>
      <w:r w:rsidRPr="00A54488">
        <w:rPr>
          <w:rFonts w:ascii="Segoe UI" w:hAnsi="Segoe UI" w:cs="Segoe UI" w:hint="eastAsia"/>
          <w:b/>
          <w:bCs/>
          <w:szCs w:val="21"/>
          <w:shd w:val="clear" w:color="auto" w:fill="FFFFFF"/>
        </w:rPr>
        <w:t>刚度会由于几何非线性效应而发生显著变化</w:t>
      </w:r>
      <w:r>
        <w:rPr>
          <w:rFonts w:ascii="Segoe UI" w:hAnsi="Segoe UI" w:cs="Segoe UI" w:hint="eastAsia"/>
          <w:b/>
          <w:bCs/>
          <w:szCs w:val="21"/>
          <w:shd w:val="clear" w:color="auto" w:fill="FFFFFF"/>
        </w:rPr>
        <w:t>。</w:t>
      </w:r>
      <w:r w:rsidR="009F16BC" w:rsidRPr="009F16BC">
        <w:rPr>
          <w:rFonts w:ascii="Segoe UI" w:hAnsi="Segoe UI" w:cs="Segoe UI" w:hint="eastAsia"/>
          <w:szCs w:val="21"/>
          <w:shd w:val="clear" w:color="auto" w:fill="FFFFFF"/>
        </w:rPr>
        <w:t>如果不考虑几何非线性，那么结构刚度保持不变，</w:t>
      </w:r>
      <w:r w:rsidR="009F16BC">
        <w:rPr>
          <w:rFonts w:ascii="Segoe UI" w:hAnsi="Segoe UI" w:cs="Segoe UI" w:hint="eastAsia"/>
          <w:szCs w:val="21"/>
          <w:shd w:val="clear" w:color="auto" w:fill="FFFFFF"/>
        </w:rPr>
        <w:t>其荷载比例与位移的关系是线性的，显然与实际情况不符。</w:t>
      </w:r>
    </w:p>
    <w:p w14:paraId="3122BD9C" w14:textId="19A8CAF2" w:rsidR="009357CF" w:rsidRDefault="00863643" w:rsidP="00863643">
      <w:pPr>
        <w:jc w:val="center"/>
      </w:pPr>
      <w:r>
        <w:object w:dxaOrig="7921" w:dyaOrig="3540" w14:anchorId="23352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5.55pt;height:145.05pt" o:ole="">
            <v:imagedata r:id="rId11" o:title=""/>
          </v:shape>
          <o:OLEObject Type="Embed" ProgID="Visio.Drawing.15" ShapeID="_x0000_i1025" DrawAspect="Content" ObjectID="_1734707242" r:id="rId12"/>
        </w:object>
      </w:r>
    </w:p>
    <w:p w14:paraId="7B7E73FC" w14:textId="0A0D3E93" w:rsidR="00FD1559" w:rsidRDefault="00FD1559" w:rsidP="00863643">
      <w:pPr>
        <w:jc w:val="center"/>
        <w:rPr>
          <w:rFonts w:ascii="Segoe UI" w:hAnsi="Segoe UI" w:cs="Segoe UI"/>
          <w:szCs w:val="21"/>
          <w:shd w:val="clear" w:color="auto" w:fill="FFFFFF"/>
        </w:rPr>
      </w:pPr>
      <w:r>
        <w:rPr>
          <w:rFonts w:hint="eastAsia"/>
        </w:rPr>
        <w:t>图4</w:t>
      </w:r>
    </w:p>
    <w:p w14:paraId="4A465E41" w14:textId="77777777" w:rsidR="009357CF" w:rsidRDefault="009357CF" w:rsidP="008826E3">
      <w:pPr>
        <w:jc w:val="left"/>
        <w:rPr>
          <w:rFonts w:ascii="Segoe UI" w:hAnsi="Segoe UI" w:cs="Segoe UI"/>
          <w:szCs w:val="21"/>
          <w:shd w:val="clear" w:color="auto" w:fill="FFFFFF"/>
        </w:rPr>
      </w:pPr>
    </w:p>
    <w:p w14:paraId="49B1332D" w14:textId="39265137" w:rsidR="005856FE" w:rsidRDefault="00656070" w:rsidP="00863643">
      <w:pPr>
        <w:jc w:val="center"/>
        <w:rPr>
          <w:rFonts w:ascii="Segoe UI" w:hAnsi="Segoe UI" w:cs="Segoe UI"/>
          <w:szCs w:val="21"/>
          <w:shd w:val="clear" w:color="auto" w:fill="FFFFFF"/>
        </w:rPr>
      </w:pPr>
      <w:r>
        <w:rPr>
          <w:noProof/>
        </w:rPr>
        <w:lastRenderedPageBreak/>
        <w:drawing>
          <wp:inline distT="0" distB="0" distL="0" distR="0" wp14:anchorId="6DF9562D" wp14:editId="2913CD24">
            <wp:extent cx="3536347" cy="2911450"/>
            <wp:effectExtent l="0" t="0" r="6985" b="381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542226" cy="2916290"/>
                    </a:xfrm>
                    <a:prstGeom prst="rect">
                      <a:avLst/>
                    </a:prstGeom>
                  </pic:spPr>
                </pic:pic>
              </a:graphicData>
            </a:graphic>
          </wp:inline>
        </w:drawing>
      </w:r>
    </w:p>
    <w:p w14:paraId="0E066D38" w14:textId="25D6CFE4" w:rsidR="00FD1559" w:rsidRDefault="00FD1559" w:rsidP="00863643">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5</w:t>
      </w:r>
    </w:p>
    <w:p w14:paraId="5C8CCEEF" w14:textId="77777777" w:rsidR="00656070" w:rsidRDefault="00656070" w:rsidP="008826E3">
      <w:pPr>
        <w:jc w:val="left"/>
        <w:rPr>
          <w:rFonts w:ascii="Segoe UI" w:hAnsi="Segoe UI" w:cs="Segoe UI"/>
          <w:szCs w:val="21"/>
          <w:shd w:val="clear" w:color="auto" w:fill="FFFFFF"/>
        </w:rPr>
      </w:pPr>
    </w:p>
    <w:p w14:paraId="47B6FB21" w14:textId="35F23F54" w:rsidR="005856FE" w:rsidRPr="009F16BC" w:rsidRDefault="005856FE" w:rsidP="008826E3">
      <w:pPr>
        <w:jc w:val="left"/>
        <w:rPr>
          <w:rFonts w:ascii="Segoe UI" w:hAnsi="Segoe UI" w:cs="Segoe UI"/>
          <w:b/>
          <w:bCs/>
          <w:szCs w:val="21"/>
          <w:shd w:val="clear" w:color="auto" w:fill="FFFFFF"/>
        </w:rPr>
      </w:pPr>
      <w:r w:rsidRPr="009F16BC">
        <w:rPr>
          <w:rFonts w:ascii="Segoe UI" w:hAnsi="Segoe UI" w:cs="Segoe UI" w:hint="eastAsia"/>
          <w:b/>
          <w:bCs/>
          <w:szCs w:val="21"/>
          <w:shd w:val="clear" w:color="auto" w:fill="FFFFFF"/>
        </w:rPr>
        <w:t>案例</w:t>
      </w:r>
      <w:r w:rsidR="009357CF" w:rsidRPr="009F16BC">
        <w:rPr>
          <w:rFonts w:ascii="Segoe UI" w:hAnsi="Segoe UI" w:cs="Segoe UI" w:hint="eastAsia"/>
          <w:b/>
          <w:bCs/>
          <w:szCs w:val="21"/>
          <w:shd w:val="clear" w:color="auto" w:fill="FFFFFF"/>
        </w:rPr>
        <w:t>4</w:t>
      </w:r>
      <w:r w:rsidRPr="009F16BC">
        <w:rPr>
          <w:rFonts w:ascii="Segoe UI" w:hAnsi="Segoe UI" w:cs="Segoe UI" w:hint="eastAsia"/>
          <w:b/>
          <w:bCs/>
          <w:szCs w:val="21"/>
          <w:shd w:val="clear" w:color="auto" w:fill="FFFFFF"/>
        </w:rPr>
        <w:t>（源自知乎</w:t>
      </w:r>
      <w:r w:rsidRPr="009F16BC">
        <w:rPr>
          <w:rFonts w:ascii="Segoe UI" w:hAnsi="Segoe UI" w:cs="Segoe UI" w:hint="eastAsia"/>
          <w:b/>
          <w:bCs/>
          <w:szCs w:val="21"/>
          <w:shd w:val="clear" w:color="auto" w:fill="FFFFFF"/>
        </w:rPr>
        <w:t>c</w:t>
      </w:r>
      <w:r w:rsidRPr="009F16BC">
        <w:rPr>
          <w:rFonts w:ascii="Segoe UI" w:hAnsi="Segoe UI" w:cs="Segoe UI"/>
          <w:b/>
          <w:bCs/>
          <w:szCs w:val="21"/>
          <w:shd w:val="clear" w:color="auto" w:fill="FFFFFF"/>
        </w:rPr>
        <w:t>omsol</w:t>
      </w:r>
      <w:r w:rsidRPr="009F16BC">
        <w:rPr>
          <w:rFonts w:ascii="Segoe UI" w:hAnsi="Segoe UI" w:cs="Segoe UI" w:hint="eastAsia"/>
          <w:b/>
          <w:bCs/>
          <w:szCs w:val="21"/>
          <w:shd w:val="clear" w:color="auto" w:fill="FFFFFF"/>
        </w:rPr>
        <w:t>中国）：</w:t>
      </w:r>
    </w:p>
    <w:p w14:paraId="32AAD032" w14:textId="16DE0D5A" w:rsidR="00E431F9" w:rsidRDefault="00E07514"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基于小变形的几何线性假定，</w:t>
      </w:r>
      <w:r w:rsidR="0059042D">
        <w:rPr>
          <w:rFonts w:ascii="Segoe UI" w:hAnsi="Segoe UI" w:cs="Segoe UI" w:hint="eastAsia"/>
          <w:szCs w:val="21"/>
          <w:shd w:val="clear" w:color="auto" w:fill="FFFFFF"/>
        </w:rPr>
        <w:t>来分析</w:t>
      </w:r>
      <w:r w:rsidR="0059042D" w:rsidRPr="0059042D">
        <w:rPr>
          <w:rFonts w:ascii="Segoe UI" w:hAnsi="Segoe UI" w:cs="Segoe UI" w:hint="eastAsia"/>
          <w:szCs w:val="21"/>
          <w:shd w:val="clear" w:color="auto" w:fill="FFFFFF"/>
        </w:rPr>
        <w:t>一个绕原点在</w:t>
      </w:r>
      <w:r w:rsidR="0059042D" w:rsidRPr="0059042D">
        <w:rPr>
          <w:rFonts w:ascii="Segoe UI" w:hAnsi="Segoe UI" w:cs="Segoe UI"/>
          <w:szCs w:val="21"/>
          <w:shd w:val="clear" w:color="auto" w:fill="FFFFFF"/>
        </w:rPr>
        <w:t xml:space="preserve"> xy </w:t>
      </w:r>
      <w:r w:rsidR="0059042D" w:rsidRPr="0059042D">
        <w:rPr>
          <w:rFonts w:ascii="Segoe UI" w:hAnsi="Segoe UI" w:cs="Segoe UI"/>
          <w:szCs w:val="21"/>
          <w:shd w:val="clear" w:color="auto" w:fill="FFFFFF"/>
        </w:rPr>
        <w:t>平面上刚性旋转的二维矩形钢板。下图</w:t>
      </w:r>
      <w:r w:rsidR="00353BFE">
        <w:rPr>
          <w:rFonts w:ascii="Segoe UI" w:hAnsi="Segoe UI" w:cs="Segoe UI" w:hint="eastAsia"/>
          <w:szCs w:val="21"/>
          <w:shd w:val="clear" w:color="auto" w:fill="FFFFFF"/>
        </w:rPr>
        <w:t>6</w:t>
      </w:r>
      <w:r w:rsidR="0059042D" w:rsidRPr="0059042D">
        <w:rPr>
          <w:rFonts w:ascii="Segoe UI" w:hAnsi="Segoe UI" w:cs="Segoe UI"/>
          <w:szCs w:val="21"/>
          <w:shd w:val="clear" w:color="auto" w:fill="FFFFFF"/>
        </w:rPr>
        <w:t>显示了矩形钢板旋转了</w:t>
      </w:r>
      <w:r w:rsidR="0059042D" w:rsidRPr="0059042D">
        <w:rPr>
          <w:rFonts w:ascii="Segoe UI" w:hAnsi="Segoe UI" w:cs="Segoe UI"/>
          <w:szCs w:val="21"/>
          <w:shd w:val="clear" w:color="auto" w:fill="FFFFFF"/>
        </w:rPr>
        <w:t xml:space="preserve"> 10°</w:t>
      </w:r>
      <w:r w:rsidR="0059042D">
        <w:rPr>
          <w:rFonts w:ascii="Segoe UI" w:hAnsi="Segoe UI" w:cs="Segoe UI" w:hint="eastAsia"/>
          <w:szCs w:val="21"/>
          <w:shd w:val="clear" w:color="auto" w:fill="FFFFFF"/>
        </w:rPr>
        <w:t>之后的</w:t>
      </w:r>
      <w:r w:rsidR="0059042D">
        <w:rPr>
          <w:rFonts w:ascii="Segoe UI" w:hAnsi="Segoe UI" w:cs="Segoe UI" w:hint="eastAsia"/>
          <w:szCs w:val="21"/>
          <w:shd w:val="clear" w:color="auto" w:fill="FFFFFF"/>
        </w:rPr>
        <w:t>mise</w:t>
      </w:r>
      <w:r w:rsidR="0059042D">
        <w:rPr>
          <w:rFonts w:ascii="Segoe UI" w:hAnsi="Segoe UI" w:cs="Segoe UI" w:hint="eastAsia"/>
          <w:szCs w:val="21"/>
          <w:shd w:val="clear" w:color="auto" w:fill="FFFFFF"/>
        </w:rPr>
        <w:t>应力</w:t>
      </w:r>
      <w:r w:rsidR="0059042D" w:rsidRPr="0059042D">
        <w:rPr>
          <w:rFonts w:ascii="Segoe UI" w:hAnsi="Segoe UI" w:cs="Segoe UI" w:hint="eastAsia"/>
          <w:szCs w:val="21"/>
          <w:shd w:val="clear" w:color="auto" w:fill="FFFFFF"/>
        </w:rPr>
        <w:t>为</w:t>
      </w:r>
      <w:r w:rsidR="0059042D" w:rsidRPr="0059042D">
        <w:rPr>
          <w:rFonts w:ascii="Segoe UI" w:hAnsi="Segoe UI" w:cs="Segoe UI"/>
          <w:szCs w:val="21"/>
          <w:shd w:val="clear" w:color="auto" w:fill="FFFFFF"/>
        </w:rPr>
        <w:t xml:space="preserve"> 572MPa</w:t>
      </w:r>
      <w:r w:rsidR="0059042D">
        <w:rPr>
          <w:rFonts w:ascii="Segoe UI" w:hAnsi="Segoe UI" w:cs="Segoe UI" w:hint="eastAsia"/>
          <w:szCs w:val="21"/>
          <w:shd w:val="clear" w:color="auto" w:fill="FFFFFF"/>
        </w:rPr>
        <w:t>，</w:t>
      </w:r>
      <w:r w:rsidR="0059042D" w:rsidRPr="0059042D">
        <w:rPr>
          <w:rFonts w:ascii="Segoe UI" w:hAnsi="Segoe UI" w:cs="Segoe UI" w:hint="eastAsia"/>
          <w:szCs w:val="21"/>
          <w:shd w:val="clear" w:color="auto" w:fill="FFFFFF"/>
        </w:rPr>
        <w:t>高于大多数最常见钢材的屈服极限</w:t>
      </w:r>
      <w:r w:rsidR="00E431F9">
        <w:rPr>
          <w:rFonts w:ascii="Segoe UI" w:hAnsi="Segoe UI" w:cs="Segoe UI" w:hint="eastAsia"/>
          <w:szCs w:val="21"/>
          <w:shd w:val="clear" w:color="auto" w:fill="FFFFFF"/>
        </w:rPr>
        <w:t>。</w:t>
      </w:r>
      <w:r w:rsidR="005856FE">
        <w:rPr>
          <w:rFonts w:ascii="Segoe UI" w:hAnsi="Segoe UI" w:cs="Segoe UI" w:hint="eastAsia"/>
          <w:szCs w:val="21"/>
          <w:shd w:val="clear" w:color="auto" w:fill="FFFFFF"/>
        </w:rPr>
        <w:t>显然是不合理的，因为刚性位移并不会产生应力。</w:t>
      </w:r>
      <w:r w:rsidR="00E431F9">
        <w:rPr>
          <w:rFonts w:ascii="Segoe UI" w:hAnsi="Segoe UI" w:cs="Segoe UI" w:hint="eastAsia"/>
          <w:szCs w:val="21"/>
          <w:shd w:val="clear" w:color="auto" w:fill="FFFFFF"/>
        </w:rPr>
        <w:t>但</w:t>
      </w:r>
      <w:r w:rsidR="00E431F9" w:rsidRPr="00E431F9">
        <w:rPr>
          <w:rFonts w:ascii="Segoe UI" w:hAnsi="Segoe UI" w:cs="Segoe UI" w:hint="eastAsia"/>
          <w:szCs w:val="21"/>
          <w:shd w:val="clear" w:color="auto" w:fill="FFFFFF"/>
        </w:rPr>
        <w:t>使用几何非线性公式</w:t>
      </w:r>
      <w:r w:rsidR="00AB5239">
        <w:rPr>
          <w:rFonts w:ascii="Segoe UI" w:hAnsi="Segoe UI" w:cs="Segoe UI" w:hint="eastAsia"/>
          <w:szCs w:val="21"/>
          <w:shd w:val="clear" w:color="auto" w:fill="FFFFFF"/>
        </w:rPr>
        <w:t>求解上述问题</w:t>
      </w:r>
      <w:r w:rsidR="00E431F9" w:rsidRPr="00E431F9">
        <w:rPr>
          <w:rFonts w:ascii="Segoe UI" w:hAnsi="Segoe UI" w:cs="Segoe UI" w:hint="eastAsia"/>
          <w:szCs w:val="21"/>
          <w:shd w:val="clear" w:color="auto" w:fill="FFFFFF"/>
        </w:rPr>
        <w:t>，可以避免出现此类</w:t>
      </w:r>
      <w:r w:rsidR="00E431F9">
        <w:rPr>
          <w:rFonts w:ascii="Segoe UI" w:hAnsi="Segoe UI" w:cs="Segoe UI" w:hint="eastAsia"/>
          <w:szCs w:val="21"/>
          <w:shd w:val="clear" w:color="auto" w:fill="FFFFFF"/>
        </w:rPr>
        <w:t>虚假</w:t>
      </w:r>
      <w:r w:rsidR="00E431F9" w:rsidRPr="00E431F9">
        <w:rPr>
          <w:rFonts w:ascii="Segoe UI" w:hAnsi="Segoe UI" w:cs="Segoe UI" w:hint="eastAsia"/>
          <w:szCs w:val="21"/>
          <w:shd w:val="clear" w:color="auto" w:fill="FFFFFF"/>
        </w:rPr>
        <w:t>应力</w:t>
      </w:r>
      <w:r w:rsidR="00AB5239">
        <w:rPr>
          <w:rFonts w:ascii="Segoe UI" w:hAnsi="Segoe UI" w:cs="Segoe UI" w:hint="eastAsia"/>
          <w:szCs w:val="21"/>
          <w:shd w:val="clear" w:color="auto" w:fill="FFFFFF"/>
        </w:rPr>
        <w:t>，如图所示，</w:t>
      </w:r>
      <w:r w:rsidR="00E431F9" w:rsidRPr="00E431F9">
        <w:rPr>
          <w:rFonts w:ascii="Segoe UI" w:hAnsi="Segoe UI" w:cs="Segoe UI" w:hint="eastAsia"/>
          <w:szCs w:val="21"/>
          <w:shd w:val="clear" w:color="auto" w:fill="FFFFFF"/>
        </w:rPr>
        <w:t>现在，应力水平是纯数字噪声；比屈服极限低</w:t>
      </w:r>
      <w:r w:rsidR="00E431F9" w:rsidRPr="00E431F9">
        <w:rPr>
          <w:rFonts w:ascii="Segoe UI" w:hAnsi="Segoe UI" w:cs="Segoe UI"/>
          <w:szCs w:val="21"/>
          <w:shd w:val="clear" w:color="auto" w:fill="FFFFFF"/>
        </w:rPr>
        <w:t>12</w:t>
      </w:r>
      <w:r w:rsidR="00E431F9" w:rsidRPr="00E431F9">
        <w:rPr>
          <w:rFonts w:ascii="Segoe UI" w:hAnsi="Segoe UI" w:cs="Segoe UI"/>
          <w:szCs w:val="21"/>
          <w:shd w:val="clear" w:color="auto" w:fill="FFFFFF"/>
        </w:rPr>
        <w:t>个数量级</w:t>
      </w:r>
      <w:r w:rsidR="00652F23">
        <w:rPr>
          <w:rFonts w:ascii="Segoe UI" w:hAnsi="Segoe UI" w:cs="Segoe UI" w:hint="eastAsia"/>
          <w:szCs w:val="21"/>
          <w:shd w:val="clear" w:color="auto" w:fill="FFFFFF"/>
        </w:rPr>
        <w:t>，显然后者分析得到的结果更符合实际情况</w:t>
      </w:r>
      <w:r w:rsidR="00E431F9" w:rsidRPr="00E431F9">
        <w:rPr>
          <w:rFonts w:ascii="Segoe UI" w:hAnsi="Segoe UI" w:cs="Segoe UI"/>
          <w:szCs w:val="21"/>
          <w:shd w:val="clear" w:color="auto" w:fill="FFFFFF"/>
        </w:rPr>
        <w:t>。</w:t>
      </w:r>
    </w:p>
    <w:p w14:paraId="771A610B" w14:textId="3CF2301A" w:rsidR="00E431F9" w:rsidRDefault="00E431F9" w:rsidP="008826E3">
      <w:pPr>
        <w:jc w:val="left"/>
        <w:rPr>
          <w:rFonts w:ascii="Segoe UI" w:hAnsi="Segoe UI" w:cs="Segoe UI"/>
          <w:szCs w:val="21"/>
          <w:shd w:val="clear" w:color="auto" w:fill="FFFFFF"/>
        </w:rPr>
      </w:pPr>
      <w:r>
        <w:rPr>
          <w:noProof/>
        </w:rPr>
        <w:drawing>
          <wp:inline distT="0" distB="0" distL="0" distR="0" wp14:anchorId="05C1B2FE" wp14:editId="03596AE9">
            <wp:extent cx="2581275" cy="1937043"/>
            <wp:effectExtent l="0" t="0" r="0" b="635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92008" cy="1945097"/>
                    </a:xfrm>
                    <a:prstGeom prst="rect">
                      <a:avLst/>
                    </a:prstGeom>
                    <a:noFill/>
                    <a:ln>
                      <a:noFill/>
                    </a:ln>
                  </pic:spPr>
                </pic:pic>
              </a:graphicData>
            </a:graphic>
          </wp:inline>
        </w:drawing>
      </w:r>
      <w:r w:rsidR="00AB5239">
        <w:rPr>
          <w:noProof/>
        </w:rPr>
        <w:drawing>
          <wp:inline distT="0" distB="0" distL="0" distR="0" wp14:anchorId="0B627538" wp14:editId="663C152B">
            <wp:extent cx="2494483" cy="1871914"/>
            <wp:effectExtent l="0" t="0" r="127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19932" cy="1891012"/>
                    </a:xfrm>
                    <a:prstGeom prst="rect">
                      <a:avLst/>
                    </a:prstGeom>
                    <a:noFill/>
                    <a:ln>
                      <a:noFill/>
                    </a:ln>
                  </pic:spPr>
                </pic:pic>
              </a:graphicData>
            </a:graphic>
          </wp:inline>
        </w:drawing>
      </w:r>
    </w:p>
    <w:p w14:paraId="322C19DB" w14:textId="0D5C9859" w:rsidR="00FD1559" w:rsidRDefault="00FD1559" w:rsidP="00FD1559">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6</w:t>
      </w:r>
    </w:p>
    <w:p w14:paraId="74E8951B" w14:textId="77777777" w:rsidR="00E431F9" w:rsidRDefault="00E431F9" w:rsidP="008826E3">
      <w:pPr>
        <w:jc w:val="left"/>
        <w:rPr>
          <w:rFonts w:ascii="Segoe UI" w:hAnsi="Segoe UI" w:cs="Segoe UI"/>
          <w:szCs w:val="21"/>
          <w:shd w:val="clear" w:color="auto" w:fill="FFFFFF"/>
        </w:rPr>
      </w:pPr>
    </w:p>
    <w:p w14:paraId="3B362416" w14:textId="4A09CC1F" w:rsidR="008826E3" w:rsidRDefault="0059042D"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为什么会出现上述情况呢？</w:t>
      </w:r>
      <w:r w:rsidR="00880DD1">
        <w:rPr>
          <w:rFonts w:ascii="Segoe UI" w:hAnsi="Segoe UI" w:cs="Segoe UI" w:hint="eastAsia"/>
          <w:szCs w:val="21"/>
          <w:shd w:val="clear" w:color="auto" w:fill="FFFFFF"/>
        </w:rPr>
        <w:t>因为</w:t>
      </w:r>
      <w:r w:rsidR="00E431F9">
        <w:rPr>
          <w:rFonts w:ascii="Segoe UI" w:hAnsi="Segoe UI" w:cs="Segoe UI" w:hint="eastAsia"/>
          <w:szCs w:val="21"/>
          <w:shd w:val="clear" w:color="auto" w:fill="FFFFFF"/>
        </w:rPr>
        <w:t>结构力学和材料力学、弹性力学中我们常见的</w:t>
      </w:r>
      <w:r w:rsidR="00880DD1">
        <w:rPr>
          <w:rFonts w:ascii="Segoe UI" w:hAnsi="Segoe UI" w:cs="Segoe UI" w:hint="eastAsia"/>
          <w:szCs w:val="21"/>
          <w:shd w:val="clear" w:color="auto" w:fill="FFFFFF"/>
        </w:rPr>
        <w:t>基于小变形的假定应变叫做工程应变，</w:t>
      </w:r>
      <w:r w:rsidR="00880DD1" w:rsidRPr="00A54488">
        <w:rPr>
          <w:rFonts w:ascii="Segoe UI" w:hAnsi="Segoe UI" w:cs="Segoe UI" w:hint="eastAsia"/>
          <w:b/>
          <w:bCs/>
          <w:szCs w:val="21"/>
          <w:shd w:val="clear" w:color="auto" w:fill="FFFFFF"/>
        </w:rPr>
        <w:t>刚体的旋转会导致工程应变张量的非零分量</w:t>
      </w:r>
      <w:r w:rsidR="00880DD1" w:rsidRPr="00880DD1">
        <w:rPr>
          <w:rFonts w:ascii="Segoe UI" w:hAnsi="Segoe UI" w:cs="Segoe UI" w:hint="eastAsia"/>
          <w:szCs w:val="21"/>
          <w:shd w:val="clear" w:color="auto" w:fill="FFFFFF"/>
        </w:rPr>
        <w:t>，这将通过本构定律引起应力</w:t>
      </w:r>
      <w:r w:rsidRPr="0059042D">
        <w:rPr>
          <w:rFonts w:ascii="Segoe UI" w:hAnsi="Segoe UI" w:cs="Segoe UI"/>
          <w:szCs w:val="21"/>
          <w:shd w:val="clear" w:color="auto" w:fill="FFFFFF"/>
        </w:rPr>
        <w:t>。</w:t>
      </w:r>
      <w:r w:rsidR="00880DD1">
        <w:rPr>
          <w:rFonts w:ascii="Segoe UI" w:hAnsi="Segoe UI" w:cs="Segoe UI" w:hint="eastAsia"/>
          <w:szCs w:val="21"/>
          <w:shd w:val="clear" w:color="auto" w:fill="FFFFFF"/>
        </w:rPr>
        <w:t>通过理论推导可以解释为何旋转导致工程应变张量出现非零分量：</w:t>
      </w:r>
    </w:p>
    <w:p w14:paraId="55222C19" w14:textId="50CB5BDD" w:rsidR="00880DD1" w:rsidRPr="00E431F9" w:rsidRDefault="00880DD1" w:rsidP="008826E3">
      <w:pPr>
        <w:jc w:val="left"/>
        <w:rPr>
          <w:rFonts w:ascii="Segoe UI" w:hAnsi="Segoe UI" w:cs="Segoe UI"/>
          <w:szCs w:val="21"/>
          <w:shd w:val="clear" w:color="auto" w:fill="FFFFFF"/>
        </w:rPr>
      </w:pPr>
      <w:r>
        <w:rPr>
          <w:rFonts w:ascii="Segoe UI" w:hAnsi="Segoe UI" w:cs="Segoe UI" w:hint="eastAsia"/>
          <w:szCs w:val="21"/>
          <w:shd w:val="clear" w:color="auto" w:fill="FFFFFF"/>
        </w:rPr>
        <w:t>旋转角度</w:t>
      </w:r>
      <w:r>
        <w:rPr>
          <w:rFonts w:ascii="Segoe UI" w:hAnsi="Segoe UI" w:cs="Segoe UI" w:hint="eastAsia"/>
          <w:szCs w:val="21"/>
          <w:shd w:val="clear" w:color="auto" w:fill="FFFFFF"/>
        </w:rPr>
        <w:t>p</w:t>
      </w:r>
      <w:r>
        <w:rPr>
          <w:rFonts w:ascii="Segoe UI" w:hAnsi="Segoe UI" w:cs="Segoe UI"/>
          <w:szCs w:val="21"/>
          <w:shd w:val="clear" w:color="auto" w:fill="FFFFFF"/>
        </w:rPr>
        <w:t>hi</w:t>
      </w:r>
      <w:r>
        <w:rPr>
          <w:rFonts w:ascii="Segoe UI" w:hAnsi="Segoe UI" w:cs="Segoe UI" w:hint="eastAsia"/>
          <w:szCs w:val="21"/>
          <w:shd w:val="clear" w:color="auto" w:fill="FFFFFF"/>
        </w:rPr>
        <w:t>之后，</w:t>
      </w:r>
      <w:r w:rsidRPr="00880DD1">
        <w:rPr>
          <w:rFonts w:ascii="Segoe UI" w:hAnsi="Segoe UI" w:cs="Segoe UI" w:hint="eastAsia"/>
          <w:szCs w:val="21"/>
          <w:shd w:val="clear" w:color="auto" w:fill="FFFFFF"/>
        </w:rPr>
        <w:t>原先位于（</w:t>
      </w:r>
      <w:r w:rsidRPr="00880DD1">
        <w:rPr>
          <w:rFonts w:ascii="Segoe UI" w:hAnsi="Segoe UI" w:cs="Segoe UI"/>
          <w:szCs w:val="21"/>
          <w:shd w:val="clear" w:color="auto" w:fill="FFFFFF"/>
        </w:rPr>
        <w:t>X</w:t>
      </w:r>
      <w:r w:rsidRPr="00880DD1">
        <w:rPr>
          <w:rFonts w:ascii="Segoe UI" w:hAnsi="Segoe UI" w:cs="Segoe UI"/>
          <w:szCs w:val="21"/>
          <w:shd w:val="clear" w:color="auto" w:fill="FFFFFF"/>
        </w:rPr>
        <w:t>，</w:t>
      </w:r>
      <w:r w:rsidRPr="00880DD1">
        <w:rPr>
          <w:rFonts w:ascii="Segoe UI" w:hAnsi="Segoe UI" w:cs="Segoe UI"/>
          <w:szCs w:val="21"/>
          <w:shd w:val="clear" w:color="auto" w:fill="FFFFFF"/>
        </w:rPr>
        <w:t>Y</w:t>
      </w:r>
      <w:r w:rsidRPr="00880DD1">
        <w:rPr>
          <w:rFonts w:ascii="Segoe UI" w:hAnsi="Segoe UI" w:cs="Segoe UI"/>
          <w:szCs w:val="21"/>
          <w:shd w:val="clear" w:color="auto" w:fill="FFFFFF"/>
        </w:rPr>
        <w:t>）的点将移至新的位置（</w:t>
      </w:r>
      <w:r w:rsidRPr="00880DD1">
        <w:rPr>
          <w:rFonts w:ascii="Segoe UI" w:hAnsi="Segoe UI" w:cs="Segoe UI"/>
          <w:szCs w:val="21"/>
          <w:shd w:val="clear" w:color="auto" w:fill="FFFFFF"/>
        </w:rPr>
        <w:t>x</w:t>
      </w:r>
      <w:r w:rsidRPr="00880DD1">
        <w:rPr>
          <w:rFonts w:ascii="Segoe UI" w:hAnsi="Segoe UI" w:cs="Segoe UI"/>
          <w:szCs w:val="21"/>
          <w:shd w:val="clear" w:color="auto" w:fill="FFFFFF"/>
        </w:rPr>
        <w:t>，</w:t>
      </w:r>
      <w:r w:rsidRPr="00880DD1">
        <w:rPr>
          <w:rFonts w:ascii="Segoe UI" w:hAnsi="Segoe UI" w:cs="Segoe UI"/>
          <w:szCs w:val="21"/>
          <w:shd w:val="clear" w:color="auto" w:fill="FFFFFF"/>
        </w:rPr>
        <w:t>y</w:t>
      </w:r>
      <w:r w:rsidRPr="00880DD1">
        <w:rPr>
          <w:rFonts w:ascii="Segoe UI" w:hAnsi="Segoe UI" w:cs="Segoe UI"/>
          <w:szCs w:val="21"/>
          <w:shd w:val="clear" w:color="auto" w:fill="FFFFFF"/>
        </w:rPr>
        <w:t>），由下式表示</w:t>
      </w:r>
      <w:r w:rsidR="00E431F9">
        <w:rPr>
          <w:noProof/>
        </w:rPr>
        <w:drawing>
          <wp:inline distT="0" distB="0" distL="0" distR="0" wp14:anchorId="0B24F18A" wp14:editId="3791E5AA">
            <wp:extent cx="2186254" cy="540513"/>
            <wp:effectExtent l="0" t="0" r="508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50000"/>
                              </a14:imgEffect>
                            </a14:imgLayer>
                          </a14:imgProps>
                        </a:ext>
                      </a:extLst>
                    </a:blip>
                    <a:stretch>
                      <a:fillRect/>
                    </a:stretch>
                  </pic:blipFill>
                  <pic:spPr>
                    <a:xfrm>
                      <a:off x="0" y="0"/>
                      <a:ext cx="2196892" cy="543143"/>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w:t>
      </w:r>
      <w:r w:rsidR="000221E9">
        <w:rPr>
          <w:rFonts w:ascii="Segoe UI" w:hAnsi="Segoe UI" w:cs="Segoe UI" w:hint="eastAsia"/>
          <w:szCs w:val="21"/>
          <w:shd w:val="clear" w:color="auto" w:fill="FFFFFF"/>
        </w:rPr>
        <w:t>）</w:t>
      </w:r>
    </w:p>
    <w:p w14:paraId="31358448" w14:textId="58F07868" w:rsidR="00880DD1" w:rsidRDefault="00E431F9" w:rsidP="008826E3">
      <w:pPr>
        <w:jc w:val="left"/>
        <w:rPr>
          <w:rFonts w:ascii="Segoe UI" w:hAnsi="Segoe UI" w:cs="Segoe UI"/>
          <w:szCs w:val="21"/>
          <w:shd w:val="clear" w:color="auto" w:fill="FFFFFF"/>
        </w:rPr>
      </w:pPr>
      <w:r w:rsidRPr="00E431F9">
        <w:rPr>
          <w:rFonts w:ascii="Segoe UI" w:hAnsi="Segoe UI" w:cs="Segoe UI" w:hint="eastAsia"/>
          <w:szCs w:val="21"/>
          <w:shd w:val="clear" w:color="auto" w:fill="FFFFFF"/>
        </w:rPr>
        <w:t>这意味着位移（</w:t>
      </w:r>
      <w:r w:rsidRPr="00E431F9">
        <w:rPr>
          <w:rFonts w:ascii="Segoe UI" w:hAnsi="Segoe UI" w:cs="Segoe UI"/>
          <w:szCs w:val="21"/>
          <w:shd w:val="clear" w:color="auto" w:fill="FFFFFF"/>
        </w:rPr>
        <w:t>u</w:t>
      </w:r>
      <w:r w:rsidRPr="00E431F9">
        <w:rPr>
          <w:rFonts w:ascii="Segoe UI" w:hAnsi="Segoe UI" w:cs="Segoe UI"/>
          <w:szCs w:val="21"/>
          <w:shd w:val="clear" w:color="auto" w:fill="FFFFFF"/>
        </w:rPr>
        <w:t>，</w:t>
      </w:r>
      <w:r w:rsidRPr="00E431F9">
        <w:rPr>
          <w:rFonts w:ascii="Segoe UI" w:hAnsi="Segoe UI" w:cs="Segoe UI"/>
          <w:szCs w:val="21"/>
          <w:shd w:val="clear" w:color="auto" w:fill="FFFFFF"/>
        </w:rPr>
        <w:t>v</w:t>
      </w:r>
      <w:r w:rsidRPr="00E431F9">
        <w:rPr>
          <w:rFonts w:ascii="Segoe UI" w:hAnsi="Segoe UI" w:cs="Segoe UI"/>
          <w:szCs w:val="21"/>
          <w:shd w:val="clear" w:color="auto" w:fill="FFFFFF"/>
        </w:rPr>
        <w:t>）为</w:t>
      </w:r>
    </w:p>
    <w:p w14:paraId="1C480FB7" w14:textId="62D803CF" w:rsidR="00E431F9" w:rsidRDefault="00E431F9" w:rsidP="008826E3">
      <w:pPr>
        <w:jc w:val="left"/>
        <w:rPr>
          <w:rFonts w:ascii="Segoe UI" w:hAnsi="Segoe UI" w:cs="Segoe UI"/>
          <w:szCs w:val="21"/>
          <w:shd w:val="clear" w:color="auto" w:fill="FFFFFF"/>
        </w:rPr>
      </w:pPr>
      <w:r>
        <w:rPr>
          <w:noProof/>
        </w:rPr>
        <w:lastRenderedPageBreak/>
        <w:drawing>
          <wp:inline distT="0" distB="0" distL="0" distR="0" wp14:anchorId="549FB8A8" wp14:editId="1BD3FFF0">
            <wp:extent cx="3277667" cy="562112"/>
            <wp:effectExtent l="0" t="0" r="0" b="952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50000"/>
                              </a14:imgEffect>
                            </a14:imgLayer>
                          </a14:imgProps>
                        </a:ext>
                      </a:extLst>
                    </a:blip>
                    <a:stretch>
                      <a:fillRect/>
                    </a:stretch>
                  </pic:blipFill>
                  <pic:spPr>
                    <a:xfrm>
                      <a:off x="0" y="0"/>
                      <a:ext cx="3288504" cy="563970"/>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2</w:t>
      </w:r>
      <w:r w:rsidR="000221E9">
        <w:rPr>
          <w:rFonts w:ascii="Segoe UI" w:hAnsi="Segoe UI" w:cs="Segoe UI" w:hint="eastAsia"/>
          <w:szCs w:val="21"/>
          <w:shd w:val="clear" w:color="auto" w:fill="FFFFFF"/>
        </w:rPr>
        <w:t>）</w:t>
      </w:r>
    </w:p>
    <w:p w14:paraId="02829A8B" w14:textId="2731F1BC" w:rsidR="00E431F9" w:rsidRDefault="00E431F9" w:rsidP="008826E3">
      <w:pPr>
        <w:jc w:val="left"/>
        <w:rPr>
          <w:rFonts w:ascii="Segoe UI" w:hAnsi="Segoe UI" w:cs="Segoe UI"/>
          <w:szCs w:val="21"/>
          <w:shd w:val="clear" w:color="auto" w:fill="FFFFFF"/>
        </w:rPr>
      </w:pPr>
      <w:r w:rsidRPr="00E431F9">
        <w:rPr>
          <w:rFonts w:ascii="Segoe UI" w:hAnsi="Segoe UI" w:cs="Segoe UI" w:hint="eastAsia"/>
          <w:szCs w:val="21"/>
          <w:shd w:val="clear" w:color="auto" w:fill="FFFFFF"/>
        </w:rPr>
        <w:t>工程应变将变为</w:t>
      </w:r>
    </w:p>
    <w:p w14:paraId="421390D0" w14:textId="69C9CD7D" w:rsidR="00E431F9" w:rsidRDefault="00E431F9" w:rsidP="008826E3">
      <w:pPr>
        <w:jc w:val="left"/>
        <w:rPr>
          <w:rFonts w:ascii="Segoe UI" w:hAnsi="Segoe UI" w:cs="Segoe UI"/>
          <w:szCs w:val="21"/>
          <w:shd w:val="clear" w:color="auto" w:fill="FFFFFF"/>
        </w:rPr>
      </w:pPr>
      <w:r>
        <w:rPr>
          <w:noProof/>
        </w:rPr>
        <w:drawing>
          <wp:inline distT="0" distB="0" distL="0" distR="0" wp14:anchorId="313011E6" wp14:editId="7EE02AA9">
            <wp:extent cx="3754755" cy="996485"/>
            <wp:effectExtent l="0" t="0" r="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BEBA8EAE-BF5A-486C-A8C5-ECC9F3942E4B}">
                          <a14:imgProps xmlns:a14="http://schemas.microsoft.com/office/drawing/2010/main">
                            <a14:imgLayer r:embed="rId21">
                              <a14:imgEffect>
                                <a14:sharpenSoften amount="50000"/>
                              </a14:imgEffect>
                            </a14:imgLayer>
                          </a14:imgProps>
                        </a:ext>
                      </a:extLst>
                    </a:blip>
                    <a:stretch>
                      <a:fillRect/>
                    </a:stretch>
                  </pic:blipFill>
                  <pic:spPr>
                    <a:xfrm>
                      <a:off x="0" y="0"/>
                      <a:ext cx="3762134" cy="998443"/>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3</w:t>
      </w:r>
      <w:r w:rsidR="000221E9">
        <w:rPr>
          <w:rFonts w:ascii="Segoe UI" w:hAnsi="Segoe UI" w:cs="Segoe UI" w:hint="eastAsia"/>
          <w:szCs w:val="21"/>
          <w:shd w:val="clear" w:color="auto" w:fill="FFFFFF"/>
        </w:rPr>
        <w:t>）</w:t>
      </w:r>
    </w:p>
    <w:p w14:paraId="4250265D" w14:textId="77777777" w:rsidR="00E431F9" w:rsidRPr="00E431F9" w:rsidRDefault="00E431F9" w:rsidP="00081531">
      <w:pPr>
        <w:ind w:firstLine="420"/>
        <w:jc w:val="left"/>
        <w:rPr>
          <w:rFonts w:ascii="Segoe UI" w:hAnsi="Segoe UI" w:cs="Segoe UI"/>
          <w:szCs w:val="21"/>
          <w:shd w:val="clear" w:color="auto" w:fill="FFFFFF"/>
        </w:rPr>
      </w:pPr>
      <w:r w:rsidRPr="00E431F9">
        <w:rPr>
          <w:rFonts w:ascii="Segoe UI" w:hAnsi="Segoe UI" w:cs="Segoe UI" w:hint="eastAsia"/>
          <w:szCs w:val="21"/>
          <w:shd w:val="clear" w:color="auto" w:fill="FFFFFF"/>
        </w:rPr>
        <w:t>对于刚体旋转，所有应变应为零，但显然其中两个应变分量不是零。金属通常会在</w:t>
      </w:r>
      <w:r w:rsidRPr="00E431F9">
        <w:rPr>
          <w:rFonts w:ascii="Segoe UI" w:hAnsi="Segoe UI" w:cs="Segoe UI"/>
          <w:szCs w:val="21"/>
          <w:shd w:val="clear" w:color="auto" w:fill="FFFFFF"/>
        </w:rPr>
        <w:t xml:space="preserve"> 0.001 </w:t>
      </w:r>
      <w:r w:rsidRPr="00E431F9">
        <w:rPr>
          <w:rFonts w:ascii="Segoe UI" w:hAnsi="Segoe UI" w:cs="Segoe UI"/>
          <w:szCs w:val="21"/>
          <w:shd w:val="clear" w:color="auto" w:fill="FFFFFF"/>
        </w:rPr>
        <w:t>量级的应变下屈服。这种大小的虚拟应变在</w:t>
      </w:r>
      <w:r w:rsidRPr="00E431F9">
        <w:rPr>
          <w:rFonts w:ascii="Segoe UI" w:hAnsi="Segoe UI" w:cs="Segoe UI"/>
          <w:szCs w:val="21"/>
          <w:shd w:val="clear" w:color="auto" w:fill="FFFFFF"/>
        </w:rPr>
        <w:t xml:space="preserve"> 2.5° </w:t>
      </w:r>
      <w:r w:rsidRPr="00E431F9">
        <w:rPr>
          <w:rFonts w:ascii="Segoe UI" w:hAnsi="Segoe UI" w:cs="Segoe UI"/>
          <w:szCs w:val="21"/>
          <w:shd w:val="clear" w:color="auto" w:fill="FFFFFF"/>
        </w:rPr>
        <w:t>旋转时已经发生。为了使应变小于</w:t>
      </w:r>
      <w:r w:rsidRPr="00E431F9">
        <w:rPr>
          <w:rFonts w:ascii="Segoe UI" w:hAnsi="Segoe UI" w:cs="Segoe UI"/>
          <w:szCs w:val="21"/>
          <w:shd w:val="clear" w:color="auto" w:fill="FFFFFF"/>
        </w:rPr>
        <w:t xml:space="preserve"> 0.0001</w:t>
      </w:r>
      <w:r w:rsidRPr="00E431F9">
        <w:rPr>
          <w:rFonts w:ascii="Segoe UI" w:hAnsi="Segoe UI" w:cs="Segoe UI"/>
          <w:szCs w:val="21"/>
          <w:shd w:val="clear" w:color="auto" w:fill="FFFFFF"/>
        </w:rPr>
        <w:t>，刚性旋转不得大于</w:t>
      </w:r>
      <w:r w:rsidRPr="00E431F9">
        <w:rPr>
          <w:rFonts w:ascii="Segoe UI" w:hAnsi="Segoe UI" w:cs="Segoe UI"/>
          <w:szCs w:val="21"/>
          <w:shd w:val="clear" w:color="auto" w:fill="FFFFFF"/>
        </w:rPr>
        <w:t xml:space="preserve"> 0.8°</w:t>
      </w:r>
      <w:r w:rsidRPr="00E431F9">
        <w:rPr>
          <w:rFonts w:ascii="Segoe UI" w:hAnsi="Segoe UI" w:cs="Segoe UI"/>
          <w:szCs w:val="21"/>
          <w:shd w:val="clear" w:color="auto" w:fill="FFFFFF"/>
        </w:rPr>
        <w:t>。这意味着，即使是在我们经常希望的</w:t>
      </w:r>
      <w:r w:rsidRPr="00E431F9">
        <w:rPr>
          <w:rFonts w:ascii="Segoe UI" w:hAnsi="Segoe UI" w:cs="Segoe UI"/>
          <w:szCs w:val="21"/>
          <w:shd w:val="clear" w:color="auto" w:fill="FFFFFF"/>
        </w:rPr>
        <w:t>“</w:t>
      </w:r>
      <w:r w:rsidRPr="00E431F9">
        <w:rPr>
          <w:rFonts w:ascii="Segoe UI" w:hAnsi="Segoe UI" w:cs="Segoe UI"/>
          <w:szCs w:val="21"/>
          <w:shd w:val="clear" w:color="auto" w:fill="FFFFFF"/>
        </w:rPr>
        <w:t>小角度近似</w:t>
      </w:r>
      <w:r w:rsidRPr="00E431F9">
        <w:rPr>
          <w:rFonts w:ascii="Segoe UI" w:hAnsi="Segoe UI" w:cs="Segoe UI"/>
          <w:szCs w:val="21"/>
          <w:shd w:val="clear" w:color="auto" w:fill="FFFFFF"/>
        </w:rPr>
        <w:t>”</w:t>
      </w:r>
      <w:r w:rsidRPr="00E431F9">
        <w:rPr>
          <w:rFonts w:ascii="Segoe UI" w:hAnsi="Segoe UI" w:cs="Segoe UI"/>
          <w:szCs w:val="21"/>
          <w:shd w:val="clear" w:color="auto" w:fill="FFFFFF"/>
        </w:rPr>
        <w:t>充分的角度下，也必须使用几何非线性方法。</w:t>
      </w:r>
    </w:p>
    <w:p w14:paraId="3882109F" w14:textId="1CDD5D9B" w:rsidR="008826E3" w:rsidRDefault="00E431F9" w:rsidP="00E431F9">
      <w:pPr>
        <w:jc w:val="left"/>
        <w:rPr>
          <w:rFonts w:ascii="Segoe UI" w:hAnsi="Segoe UI" w:cs="Segoe UI"/>
          <w:szCs w:val="21"/>
          <w:shd w:val="clear" w:color="auto" w:fill="FFFFFF"/>
        </w:rPr>
      </w:pPr>
      <w:r w:rsidRPr="00E431F9">
        <w:rPr>
          <w:rFonts w:ascii="Segoe UI" w:hAnsi="Segoe UI" w:cs="Segoe UI" w:hint="eastAsia"/>
          <w:szCs w:val="21"/>
          <w:shd w:val="clear" w:color="auto" w:fill="FFFFFF"/>
        </w:rPr>
        <w:t>使用与上述相同的刚体旋转，但使用格林</w:t>
      </w:r>
      <w:r w:rsidRPr="00E431F9">
        <w:rPr>
          <w:rFonts w:ascii="Segoe UI" w:hAnsi="Segoe UI" w:cs="Segoe UI"/>
          <w:szCs w:val="21"/>
          <w:shd w:val="clear" w:color="auto" w:fill="FFFFFF"/>
        </w:rPr>
        <w:t>-</w:t>
      </w:r>
      <w:r w:rsidRPr="00E431F9">
        <w:rPr>
          <w:rFonts w:ascii="Segoe UI" w:hAnsi="Segoe UI" w:cs="Segoe UI"/>
          <w:szCs w:val="21"/>
          <w:shd w:val="clear" w:color="auto" w:fill="FFFFFF"/>
        </w:rPr>
        <w:t>拉格朗日应变，得出</w:t>
      </w:r>
    </w:p>
    <w:p w14:paraId="735CC791" w14:textId="4D79AAE6" w:rsidR="00E431F9" w:rsidRDefault="00E431F9" w:rsidP="00E431F9">
      <w:pPr>
        <w:jc w:val="left"/>
        <w:rPr>
          <w:rFonts w:ascii="Segoe UI" w:hAnsi="Segoe UI" w:cs="Segoe UI"/>
          <w:szCs w:val="21"/>
          <w:shd w:val="clear" w:color="auto" w:fill="FFFFFF"/>
        </w:rPr>
      </w:pPr>
      <w:r>
        <w:rPr>
          <w:noProof/>
        </w:rPr>
        <w:drawing>
          <wp:inline distT="0" distB="0" distL="0" distR="0" wp14:anchorId="2418182C" wp14:editId="55EE4B1B">
            <wp:extent cx="4674463" cy="572912"/>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BEBA8EAE-BF5A-486C-A8C5-ECC9F3942E4B}">
                          <a14:imgProps xmlns:a14="http://schemas.microsoft.com/office/drawing/2010/main">
                            <a14:imgLayer r:embed="rId23">
                              <a14:imgEffect>
                                <a14:sharpenSoften amount="50000"/>
                              </a14:imgEffect>
                            </a14:imgLayer>
                          </a14:imgProps>
                        </a:ext>
                      </a:extLst>
                    </a:blip>
                    <a:stretch>
                      <a:fillRect/>
                    </a:stretch>
                  </pic:blipFill>
                  <pic:spPr>
                    <a:xfrm>
                      <a:off x="0" y="0"/>
                      <a:ext cx="4719268" cy="578403"/>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4</w:t>
      </w:r>
      <w:r w:rsidR="000221E9">
        <w:rPr>
          <w:rFonts w:ascii="Segoe UI" w:hAnsi="Segoe UI" w:cs="Segoe UI" w:hint="eastAsia"/>
          <w:szCs w:val="21"/>
          <w:shd w:val="clear" w:color="auto" w:fill="FFFFFF"/>
        </w:rPr>
        <w:t>）</w:t>
      </w:r>
    </w:p>
    <w:p w14:paraId="64FB9141" w14:textId="53BFD5D4" w:rsidR="005C5573" w:rsidRPr="00A91DFE" w:rsidRDefault="00A74117"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从上述</w:t>
      </w:r>
      <w:r w:rsidR="00566B9E">
        <w:rPr>
          <w:rFonts w:ascii="Segoe UI" w:hAnsi="Segoe UI" w:cs="Segoe UI" w:hint="eastAsia"/>
          <w:szCs w:val="21"/>
          <w:shd w:val="clear" w:color="auto" w:fill="FFFFFF"/>
        </w:rPr>
        <w:t>案例可知，大变形情况下应力和应变的度量方式与小变形是不同的，</w:t>
      </w:r>
      <w:r w:rsidRPr="005C5573">
        <w:rPr>
          <w:rFonts w:ascii="Segoe UI" w:hAnsi="Segoe UI" w:cs="Segoe UI" w:hint="eastAsia"/>
          <w:b/>
          <w:bCs/>
          <w:szCs w:val="21"/>
          <w:shd w:val="clear" w:color="auto" w:fill="FFFFFF"/>
        </w:rPr>
        <w:t>应变由格林</w:t>
      </w:r>
      <w:r w:rsidRPr="005C5573">
        <w:rPr>
          <w:rFonts w:ascii="Segoe UI" w:hAnsi="Segoe UI" w:cs="Segoe UI"/>
          <w:b/>
          <w:bCs/>
          <w:szCs w:val="21"/>
          <w:shd w:val="clear" w:color="auto" w:fill="FFFFFF"/>
        </w:rPr>
        <w:t>-</w:t>
      </w:r>
      <w:r w:rsidRPr="005C5573">
        <w:rPr>
          <w:rFonts w:ascii="Segoe UI" w:hAnsi="Segoe UI" w:cs="Segoe UI"/>
          <w:b/>
          <w:bCs/>
          <w:szCs w:val="21"/>
          <w:shd w:val="clear" w:color="auto" w:fill="FFFFFF"/>
        </w:rPr>
        <w:t>拉格朗日</w:t>
      </w:r>
      <w:r w:rsidR="005C5573" w:rsidRPr="005C5573">
        <w:rPr>
          <w:rFonts w:ascii="Segoe UI" w:hAnsi="Segoe UI" w:cs="Segoe UI"/>
          <w:b/>
          <w:bCs/>
          <w:szCs w:val="21"/>
          <w:shd w:val="clear" w:color="auto" w:fill="FFFFFF"/>
        </w:rPr>
        <w:t>Green-Lagrange</w:t>
      </w:r>
      <w:r w:rsidRPr="005C5573">
        <w:rPr>
          <w:rFonts w:ascii="Segoe UI" w:hAnsi="Segoe UI" w:cs="Segoe UI"/>
          <w:b/>
          <w:bCs/>
          <w:szCs w:val="21"/>
          <w:shd w:val="clear" w:color="auto" w:fill="FFFFFF"/>
        </w:rPr>
        <w:t>应变张量代替工程应变来表示</w:t>
      </w:r>
      <w:r w:rsidR="00566B9E" w:rsidRPr="005C5573">
        <w:rPr>
          <w:rFonts w:ascii="Segoe UI" w:hAnsi="Segoe UI" w:cs="Segoe UI" w:hint="eastAsia"/>
          <w:b/>
          <w:bCs/>
          <w:szCs w:val="21"/>
          <w:shd w:val="clear" w:color="auto" w:fill="FFFFFF"/>
        </w:rPr>
        <w:t>，</w:t>
      </w:r>
      <w:r w:rsidRPr="005C5573">
        <w:rPr>
          <w:rFonts w:ascii="Segoe UI" w:hAnsi="Segoe UI" w:cs="Segoe UI" w:hint="eastAsia"/>
          <w:b/>
          <w:bCs/>
          <w:szCs w:val="21"/>
          <w:shd w:val="clear" w:color="auto" w:fill="FFFFFF"/>
        </w:rPr>
        <w:t>应力由第二类</w:t>
      </w:r>
      <w:r w:rsidRPr="005C5573">
        <w:rPr>
          <w:rFonts w:ascii="Segoe UI" w:hAnsi="Segoe UI" w:cs="Segoe UI"/>
          <w:b/>
          <w:bCs/>
          <w:szCs w:val="21"/>
          <w:shd w:val="clear" w:color="auto" w:fill="FFFFFF"/>
        </w:rPr>
        <w:t xml:space="preserve"> Piola-Kirchoff </w:t>
      </w:r>
      <w:r w:rsidRPr="005C5573">
        <w:rPr>
          <w:rFonts w:ascii="Segoe UI" w:hAnsi="Segoe UI" w:cs="Segoe UI"/>
          <w:b/>
          <w:bCs/>
          <w:szCs w:val="21"/>
          <w:shd w:val="clear" w:color="auto" w:fill="FFFFFF"/>
        </w:rPr>
        <w:t>应力张量表示</w:t>
      </w:r>
      <w:r w:rsidR="00A35CFC">
        <w:rPr>
          <w:rFonts w:ascii="Segoe UI" w:hAnsi="Segoe UI" w:cs="Segoe UI" w:hint="eastAsia"/>
          <w:b/>
          <w:bCs/>
          <w:szCs w:val="21"/>
          <w:shd w:val="clear" w:color="auto" w:fill="FFFFFF"/>
        </w:rPr>
        <w:t>，</w:t>
      </w:r>
      <w:r w:rsidR="00A35CFC" w:rsidRPr="00A91DFE">
        <w:rPr>
          <w:rFonts w:ascii="Segoe UI" w:hAnsi="Segoe UI" w:cs="Segoe UI" w:hint="eastAsia"/>
          <w:szCs w:val="21"/>
          <w:shd w:val="clear" w:color="auto" w:fill="FFFFFF"/>
        </w:rPr>
        <w:t>二者具体形式将在后文给出。</w:t>
      </w:r>
    </w:p>
    <w:p w14:paraId="2CB5F800" w14:textId="77777777" w:rsidR="00A35CFC" w:rsidRPr="005C5573" w:rsidRDefault="00A35CFC" w:rsidP="00A35CFC">
      <w:pPr>
        <w:jc w:val="left"/>
        <w:rPr>
          <w:rFonts w:ascii="Segoe UI" w:hAnsi="Segoe UI" w:cs="Segoe UI"/>
          <w:szCs w:val="21"/>
          <w:shd w:val="clear" w:color="auto" w:fill="FFFFFF"/>
        </w:rPr>
      </w:pPr>
    </w:p>
    <w:p w14:paraId="666E4DD1" w14:textId="434CBD73" w:rsidR="005C5573" w:rsidRDefault="001F321C" w:rsidP="00A74117">
      <w:pPr>
        <w:jc w:val="left"/>
        <w:rPr>
          <w:rFonts w:ascii="Segoe UI" w:hAnsi="Segoe UI" w:cs="Segoe UI"/>
          <w:b/>
          <w:bCs/>
          <w:szCs w:val="21"/>
          <w:shd w:val="clear" w:color="auto" w:fill="FFFFFF"/>
        </w:rPr>
      </w:pPr>
      <w:r w:rsidRPr="00522087">
        <w:rPr>
          <w:rFonts w:ascii="Segoe UI" w:hAnsi="Segoe UI" w:cs="Segoe UI" w:hint="eastAsia"/>
          <w:b/>
          <w:bCs/>
          <w:szCs w:val="21"/>
          <w:shd w:val="clear" w:color="auto" w:fill="FFFFFF"/>
        </w:rPr>
        <w:t>2.</w:t>
      </w:r>
      <w:r w:rsidRPr="00522087">
        <w:rPr>
          <w:rFonts w:ascii="Segoe UI" w:hAnsi="Segoe UI" w:cs="Segoe UI" w:hint="eastAsia"/>
          <w:b/>
          <w:bCs/>
          <w:szCs w:val="21"/>
          <w:shd w:val="clear" w:color="auto" w:fill="FFFFFF"/>
        </w:rPr>
        <w:t>几何非线性</w:t>
      </w:r>
      <w:r>
        <w:rPr>
          <w:rFonts w:ascii="Segoe UI" w:hAnsi="Segoe UI" w:cs="Segoe UI" w:hint="eastAsia"/>
          <w:b/>
          <w:bCs/>
          <w:szCs w:val="21"/>
          <w:shd w:val="clear" w:color="auto" w:fill="FFFFFF"/>
        </w:rPr>
        <w:t>有限元分析</w:t>
      </w:r>
    </w:p>
    <w:p w14:paraId="720CC26F" w14:textId="08CF7B4D" w:rsidR="001F321C" w:rsidRPr="00AE608B" w:rsidRDefault="001F321C" w:rsidP="00081531">
      <w:pPr>
        <w:ind w:firstLine="420"/>
        <w:jc w:val="left"/>
        <w:rPr>
          <w:rFonts w:ascii="Segoe UI" w:hAnsi="Segoe UI" w:cs="Segoe UI"/>
          <w:szCs w:val="21"/>
          <w:shd w:val="clear" w:color="auto" w:fill="FFFFFF"/>
        </w:rPr>
      </w:pPr>
      <w:r w:rsidRPr="00AE608B">
        <w:rPr>
          <w:rFonts w:ascii="Segoe UI" w:hAnsi="Segoe UI" w:cs="Segoe UI" w:hint="eastAsia"/>
          <w:szCs w:val="21"/>
          <w:shd w:val="clear" w:color="auto" w:fill="FFFFFF"/>
        </w:rPr>
        <w:t>物理现象的数学公式的方程通常表示为微分方程。在大多数情况下，这些是非常复杂的方程和</w:t>
      </w:r>
      <w:r w:rsidRPr="00AE608B">
        <w:rPr>
          <w:rFonts w:ascii="Segoe UI" w:hAnsi="Segoe UI" w:cs="Segoe UI"/>
          <w:szCs w:val="21"/>
          <w:shd w:val="clear" w:color="auto" w:fill="FFFFFF"/>
        </w:rPr>
        <w:t>/</w:t>
      </w:r>
      <w:r w:rsidRPr="00AE608B">
        <w:rPr>
          <w:rFonts w:ascii="Segoe UI" w:hAnsi="Segoe UI" w:cs="Segoe UI"/>
          <w:szCs w:val="21"/>
          <w:shd w:val="clear" w:color="auto" w:fill="FFFFFF"/>
        </w:rPr>
        <w:t>或应用于复杂的域，这使得无法获得解析解。为了克服这些困难，使用数值方法将连续问题离散为有限自由度，因此微分方程可以写成代数方程。离散化代数方程通常写成矩阵系统，其中系数矩阵将状态变量与控制变量联系起来。当应用基于位移的有限元方法来离散结构力学问题时，状态变量是节点的位移和旋转，而控制变量是外部载荷。在这种情况下，系统矩阵是一个刚度矩阵，它提供了关于向结构施加一定位移所需的力的信息。</w:t>
      </w:r>
    </w:p>
    <w:p w14:paraId="1AB9EE40" w14:textId="77777777" w:rsidR="00AF2C5C" w:rsidRPr="00AE608B" w:rsidRDefault="00AF2C5C" w:rsidP="00A74117">
      <w:pPr>
        <w:jc w:val="left"/>
        <w:rPr>
          <w:rFonts w:ascii="Segoe UI" w:hAnsi="Segoe UI" w:cs="Segoe UI"/>
          <w:szCs w:val="21"/>
          <w:shd w:val="clear" w:color="auto" w:fill="FFFFFF"/>
        </w:rPr>
      </w:pPr>
    </w:p>
    <w:p w14:paraId="5C6C26ED" w14:textId="7FCE82BC" w:rsidR="005C5573" w:rsidRDefault="00875DC8"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与材料非线性类似，</w:t>
      </w:r>
      <w:r w:rsidR="00AF2C5C">
        <w:rPr>
          <w:rFonts w:ascii="Segoe UI" w:hAnsi="Segoe UI" w:cs="Segoe UI" w:hint="eastAsia"/>
          <w:szCs w:val="21"/>
          <w:shd w:val="clear" w:color="auto" w:fill="FFFFFF"/>
        </w:rPr>
        <w:t>几何</w:t>
      </w:r>
      <w:r>
        <w:rPr>
          <w:rFonts w:ascii="Segoe UI" w:hAnsi="Segoe UI" w:cs="Segoe UI" w:hint="eastAsia"/>
          <w:szCs w:val="21"/>
          <w:shd w:val="clear" w:color="auto" w:fill="FFFFFF"/>
        </w:rPr>
        <w:t>非线性特性最终也是体现在结构整体刚度矩阵</w:t>
      </w:r>
      <w:r w:rsidR="001F321C">
        <w:rPr>
          <w:rFonts w:ascii="Segoe UI" w:hAnsi="Segoe UI" w:cs="Segoe UI" w:hint="eastAsia"/>
          <w:szCs w:val="21"/>
          <w:shd w:val="clear" w:color="auto" w:fill="FFFFFF"/>
        </w:rPr>
        <w:t>随</w:t>
      </w:r>
      <w:r w:rsidR="0077226F">
        <w:rPr>
          <w:rFonts w:ascii="Segoe UI" w:hAnsi="Segoe UI" w:cs="Segoe UI" w:hint="eastAsia"/>
          <w:szCs w:val="21"/>
          <w:shd w:val="clear" w:color="auto" w:fill="FFFFFF"/>
        </w:rPr>
        <w:t>加载过程</w:t>
      </w:r>
      <w:r w:rsidR="001F321C">
        <w:rPr>
          <w:rFonts w:ascii="Segoe UI" w:hAnsi="Segoe UI" w:cs="Segoe UI" w:hint="eastAsia"/>
          <w:szCs w:val="21"/>
          <w:shd w:val="clear" w:color="auto" w:fill="FFFFFF"/>
        </w:rPr>
        <w:t>不断变化的过程</w:t>
      </w:r>
      <w:r w:rsidR="00D55A4B">
        <w:rPr>
          <w:rFonts w:ascii="Segoe UI" w:hAnsi="Segoe UI" w:cs="Segoe UI" w:hint="eastAsia"/>
          <w:szCs w:val="21"/>
          <w:shd w:val="clear" w:color="auto" w:fill="FFFFFF"/>
        </w:rPr>
        <w:t>，</w:t>
      </w:r>
      <w:r w:rsidR="005C5573" w:rsidRPr="005C5573">
        <w:rPr>
          <w:rFonts w:ascii="Segoe UI" w:hAnsi="Segoe UI" w:cs="Segoe UI" w:hint="eastAsia"/>
          <w:szCs w:val="21"/>
          <w:shd w:val="clear" w:color="auto" w:fill="FFFFFF"/>
        </w:rPr>
        <w:t>结构整体刚度矩阵因其非线性性质而被称为切线刚度矩阵，</w:t>
      </w:r>
      <w:r w:rsidR="005C5573" w:rsidRPr="00D55A4B">
        <w:rPr>
          <w:rFonts w:ascii="Segoe UI" w:hAnsi="Segoe UI" w:cs="Segoe UI" w:hint="eastAsia"/>
          <w:b/>
          <w:bCs/>
          <w:szCs w:val="21"/>
          <w:shd w:val="clear" w:color="auto" w:fill="FFFFFF"/>
        </w:rPr>
        <w:t>切线刚度矩阵由一个与材料相关的部分（</w:t>
      </w:r>
      <w:r w:rsidR="00D55A4B" w:rsidRPr="00D55A4B">
        <w:rPr>
          <w:rFonts w:ascii="Segoe UI" w:hAnsi="Segoe UI" w:cs="Segoe UI" w:hint="eastAsia"/>
          <w:b/>
          <w:bCs/>
          <w:szCs w:val="21"/>
          <w:shd w:val="clear" w:color="auto" w:fill="FFFFFF"/>
        </w:rPr>
        <w:t>传统的</w:t>
      </w:r>
      <w:r w:rsidR="005C5573" w:rsidRPr="00D55A4B">
        <w:rPr>
          <w:rFonts w:ascii="Segoe UI" w:hAnsi="Segoe UI" w:cs="Segoe UI" w:hint="eastAsia"/>
          <w:b/>
          <w:bCs/>
          <w:szCs w:val="21"/>
          <w:shd w:val="clear" w:color="auto" w:fill="FFFFFF"/>
        </w:rPr>
        <w:t>弹性刚度矩阵）和一个与几何形状相关的部分（称为几何刚度矩阵）组成</w:t>
      </w:r>
      <w:r w:rsidR="005C5573" w:rsidRPr="005C5573">
        <w:rPr>
          <w:rFonts w:ascii="Segoe UI" w:hAnsi="Segoe UI" w:cs="Segoe UI" w:hint="eastAsia"/>
          <w:szCs w:val="21"/>
          <w:shd w:val="clear" w:color="auto" w:fill="FFFFFF"/>
        </w:rPr>
        <w:t>，该部分用来表示由于大挠度引起的系统刚度变化</w:t>
      </w:r>
      <w:r w:rsidR="00AF2C5C">
        <w:rPr>
          <w:rFonts w:ascii="Segoe UI" w:hAnsi="Segoe UI" w:cs="Segoe UI" w:hint="eastAsia"/>
          <w:szCs w:val="21"/>
          <w:shd w:val="clear" w:color="auto" w:fill="FFFFFF"/>
        </w:rPr>
        <w:t>，</w:t>
      </w:r>
      <w:r w:rsidR="00AF2C5C" w:rsidRPr="001F321C">
        <w:rPr>
          <w:rFonts w:ascii="Segoe UI" w:hAnsi="Segoe UI" w:cs="Segoe UI" w:hint="eastAsia"/>
          <w:b/>
          <w:bCs/>
          <w:szCs w:val="21"/>
          <w:shd w:val="clear" w:color="auto" w:fill="FFFFFF"/>
        </w:rPr>
        <w:t>因为其系数涉及从位移获得的内力</w:t>
      </w:r>
      <w:r w:rsidR="005C5573" w:rsidRPr="005C5573">
        <w:rPr>
          <w:rFonts w:ascii="Segoe UI" w:hAnsi="Segoe UI" w:cs="Segoe UI" w:hint="eastAsia"/>
          <w:szCs w:val="21"/>
          <w:shd w:val="clear" w:color="auto" w:fill="FFFFFF"/>
        </w:rPr>
        <w:t>。</w:t>
      </w:r>
    </w:p>
    <w:p w14:paraId="307A72CA" w14:textId="77777777" w:rsidR="00A91DFE" w:rsidRPr="00A91DFE" w:rsidRDefault="00A91DFE" w:rsidP="00A74117">
      <w:pPr>
        <w:jc w:val="left"/>
        <w:rPr>
          <w:rFonts w:ascii="Segoe UI" w:hAnsi="Segoe UI" w:cs="Segoe UI"/>
          <w:szCs w:val="21"/>
          <w:shd w:val="clear" w:color="auto" w:fill="FFFFFF"/>
        </w:rPr>
      </w:pPr>
    </w:p>
    <w:p w14:paraId="327936B7" w14:textId="18805616" w:rsidR="00AF2C5C" w:rsidRDefault="0077226F" w:rsidP="00A74117">
      <w:pPr>
        <w:jc w:val="left"/>
        <w:rPr>
          <w:rFonts w:ascii="Segoe UI" w:hAnsi="Segoe UI" w:cs="Segoe UI"/>
          <w:b/>
          <w:bCs/>
          <w:szCs w:val="21"/>
          <w:shd w:val="clear" w:color="auto" w:fill="FFFFFF"/>
        </w:rPr>
      </w:pPr>
      <w:r w:rsidRPr="0077226F">
        <w:rPr>
          <w:rFonts w:ascii="Segoe UI" w:hAnsi="Segoe UI" w:cs="Segoe UI" w:hint="eastAsia"/>
          <w:b/>
          <w:bCs/>
          <w:szCs w:val="21"/>
          <w:shd w:val="clear" w:color="auto" w:fill="FFFFFF"/>
        </w:rPr>
        <w:t>2.1</w:t>
      </w:r>
      <w:r w:rsidRPr="0077226F">
        <w:rPr>
          <w:rFonts w:ascii="Segoe UI" w:hAnsi="Segoe UI" w:cs="Segoe UI"/>
          <w:b/>
          <w:bCs/>
          <w:szCs w:val="21"/>
          <w:shd w:val="clear" w:color="auto" w:fill="FFFFFF"/>
        </w:rPr>
        <w:t xml:space="preserve"> </w:t>
      </w:r>
      <w:r w:rsidRPr="0077226F">
        <w:rPr>
          <w:rFonts w:ascii="Segoe UI" w:hAnsi="Segoe UI" w:cs="Segoe UI" w:hint="eastAsia"/>
          <w:b/>
          <w:bCs/>
          <w:szCs w:val="21"/>
          <w:shd w:val="clear" w:color="auto" w:fill="FFFFFF"/>
        </w:rPr>
        <w:t>运动描述方法</w:t>
      </w:r>
    </w:p>
    <w:p w14:paraId="0E734544" w14:textId="7EA10C88" w:rsidR="0077226F" w:rsidRDefault="0077226F" w:rsidP="00081531">
      <w:pPr>
        <w:ind w:firstLine="420"/>
        <w:rPr>
          <w:rFonts w:ascii="Segoe UI" w:hAnsi="Segoe UI" w:cs="Segoe UI"/>
          <w:szCs w:val="21"/>
          <w:shd w:val="clear" w:color="auto" w:fill="FFFFFF"/>
        </w:rPr>
      </w:pPr>
      <w:r w:rsidRPr="0077226F">
        <w:rPr>
          <w:rFonts w:ascii="Segoe UI" w:hAnsi="Segoe UI" w:cs="Segoe UI" w:hint="eastAsia"/>
          <w:szCs w:val="21"/>
          <w:shd w:val="clear" w:color="auto" w:fill="FFFFFF"/>
        </w:rPr>
        <w:t>为了在拉格朗日运动描述</w:t>
      </w:r>
      <w:r w:rsidR="00444049">
        <w:rPr>
          <w:rFonts w:ascii="Segoe UI" w:hAnsi="Segoe UI" w:cs="Segoe UI" w:hint="eastAsia"/>
          <w:szCs w:val="21"/>
          <w:shd w:val="clear" w:color="auto" w:fill="FFFFFF"/>
        </w:rPr>
        <w:t>（相对于欧拉描述）</w:t>
      </w:r>
      <w:r w:rsidRPr="0077226F">
        <w:rPr>
          <w:rFonts w:ascii="Segoe UI" w:hAnsi="Segoe UI" w:cs="Segoe UI" w:hint="eastAsia"/>
          <w:szCs w:val="21"/>
          <w:shd w:val="clear" w:color="auto" w:fill="FFFFFF"/>
        </w:rPr>
        <w:t>范围内建立物体的有限元方程，必须建立用于</w:t>
      </w:r>
      <w:r>
        <w:rPr>
          <w:rFonts w:ascii="Segoe UI" w:hAnsi="Segoe UI" w:cs="Segoe UI" w:hint="eastAsia"/>
          <w:szCs w:val="21"/>
          <w:shd w:val="clear" w:color="auto" w:fill="FFFFFF"/>
        </w:rPr>
        <w:t>度量</w:t>
      </w:r>
      <w:r w:rsidRPr="0077226F">
        <w:rPr>
          <w:rFonts w:ascii="Segoe UI" w:hAnsi="Segoe UI" w:cs="Segoe UI" w:hint="eastAsia"/>
          <w:szCs w:val="21"/>
          <w:shd w:val="clear" w:color="auto" w:fill="FFFFFF"/>
        </w:rPr>
        <w:t>应力、应变以及</w:t>
      </w:r>
      <w:r w:rsidR="00B862E3">
        <w:rPr>
          <w:rFonts w:ascii="Segoe UI" w:hAnsi="Segoe UI" w:cs="Segoe UI" w:hint="eastAsia"/>
          <w:szCs w:val="21"/>
          <w:shd w:val="clear" w:color="auto" w:fill="FFFFFF"/>
        </w:rPr>
        <w:t>其他物理</w:t>
      </w:r>
      <w:r w:rsidRPr="0077226F">
        <w:rPr>
          <w:rFonts w:ascii="Segoe UI" w:hAnsi="Segoe UI" w:cs="Segoe UI" w:hint="eastAsia"/>
          <w:szCs w:val="21"/>
          <w:shd w:val="clear" w:color="auto" w:fill="FFFFFF"/>
        </w:rPr>
        <w:t>量的参考平衡</w:t>
      </w:r>
      <w:r w:rsidR="00B862E3">
        <w:rPr>
          <w:rFonts w:ascii="Segoe UI" w:hAnsi="Segoe UI" w:cs="Segoe UI" w:hint="eastAsia"/>
          <w:szCs w:val="21"/>
          <w:shd w:val="clear" w:color="auto" w:fill="FFFFFF"/>
        </w:rPr>
        <w:t>构型</w:t>
      </w:r>
      <w:r w:rsidRPr="0077226F">
        <w:rPr>
          <w:rFonts w:ascii="Segoe UI" w:hAnsi="Segoe UI" w:cs="Segoe UI" w:hint="eastAsia"/>
          <w:szCs w:val="21"/>
          <w:shd w:val="clear" w:color="auto" w:fill="FFFFFF"/>
        </w:rPr>
        <w:t>。原则上，任何先前获得的平衡构型都可以用作参考构型。然而，在实践中，仅使用初始或最后获得的平衡构型来</w:t>
      </w:r>
      <w:r w:rsidR="00B862E3">
        <w:rPr>
          <w:rFonts w:ascii="Segoe UI" w:hAnsi="Segoe UI" w:cs="Segoe UI" w:hint="eastAsia"/>
          <w:szCs w:val="21"/>
          <w:shd w:val="clear" w:color="auto" w:fill="FFFFFF"/>
        </w:rPr>
        <w:t>做参考构型</w:t>
      </w:r>
      <w:r w:rsidRPr="0077226F">
        <w:rPr>
          <w:rFonts w:ascii="Segoe UI" w:hAnsi="Segoe UI" w:cs="Segoe UI" w:hint="eastAsia"/>
          <w:szCs w:val="21"/>
          <w:shd w:val="clear" w:color="auto" w:fill="FFFFFF"/>
        </w:rPr>
        <w:t>。基于参考构型的选择，常用三种运动学描述来建立非线性平衡方程组：总拉格朗日</w:t>
      </w:r>
      <w:r w:rsidR="00B862E3">
        <w:rPr>
          <w:rFonts w:ascii="Segoe UI" w:hAnsi="Segoe UI" w:cs="Segoe UI" w:hint="eastAsia"/>
          <w:szCs w:val="21"/>
          <w:shd w:val="clear" w:color="auto" w:fill="FFFFFF"/>
        </w:rPr>
        <w:t>方法</w:t>
      </w:r>
      <w:r w:rsidR="00BB2A43" w:rsidRPr="00BB2A43">
        <w:rPr>
          <w:rFonts w:ascii="Segoe UI" w:hAnsi="Segoe UI" w:cs="Segoe UI"/>
          <w:szCs w:val="21"/>
          <w:shd w:val="clear" w:color="auto" w:fill="FFFFFF"/>
        </w:rPr>
        <w:t xml:space="preserve">Total </w:t>
      </w:r>
      <w:r w:rsidR="00BB2A43" w:rsidRPr="00BB2A43">
        <w:rPr>
          <w:rFonts w:ascii="Segoe UI" w:hAnsi="Segoe UI" w:cs="Segoe UI"/>
          <w:szCs w:val="21"/>
          <w:shd w:val="clear" w:color="auto" w:fill="FFFFFF"/>
        </w:rPr>
        <w:lastRenderedPageBreak/>
        <w:t>Lagrangian</w:t>
      </w:r>
      <w:r w:rsidRPr="0077226F">
        <w:rPr>
          <w:rFonts w:ascii="Segoe UI" w:hAnsi="Segoe UI" w:cs="Segoe UI" w:hint="eastAsia"/>
          <w:szCs w:val="21"/>
          <w:shd w:val="clear" w:color="auto" w:fill="FFFFFF"/>
        </w:rPr>
        <w:t>（</w:t>
      </w:r>
      <w:r w:rsidRPr="0077226F">
        <w:rPr>
          <w:rFonts w:ascii="Segoe UI" w:hAnsi="Segoe UI" w:cs="Segoe UI"/>
          <w:szCs w:val="21"/>
          <w:shd w:val="clear" w:color="auto" w:fill="FFFFFF"/>
        </w:rPr>
        <w:t>TL</w:t>
      </w:r>
      <w:r w:rsidRPr="0077226F">
        <w:rPr>
          <w:rFonts w:ascii="Segoe UI" w:hAnsi="Segoe UI" w:cs="Segoe UI"/>
          <w:szCs w:val="21"/>
          <w:shd w:val="clear" w:color="auto" w:fill="FFFFFF"/>
        </w:rPr>
        <w:t>）、更新拉格朗日</w:t>
      </w:r>
      <w:r w:rsidR="00AE608B">
        <w:rPr>
          <w:rFonts w:ascii="Segoe UI" w:hAnsi="Segoe UI" w:cs="Segoe UI" w:hint="eastAsia"/>
          <w:szCs w:val="21"/>
          <w:shd w:val="clear" w:color="auto" w:fill="FFFFFF"/>
        </w:rPr>
        <w:t>法</w:t>
      </w:r>
      <w:r w:rsidR="00BB2A43" w:rsidRPr="00BB2A43">
        <w:rPr>
          <w:rFonts w:ascii="Segoe UI" w:hAnsi="Segoe UI" w:cs="Segoe UI"/>
          <w:szCs w:val="21"/>
          <w:shd w:val="clear" w:color="auto" w:fill="FFFFFF"/>
        </w:rPr>
        <w:t>Updated Lagrangian</w:t>
      </w:r>
      <w:r w:rsidRPr="0077226F">
        <w:rPr>
          <w:rFonts w:ascii="Segoe UI" w:hAnsi="Segoe UI" w:cs="Segoe UI"/>
          <w:szCs w:val="21"/>
          <w:shd w:val="clear" w:color="auto" w:fill="FFFFFF"/>
        </w:rPr>
        <w:t>（</w:t>
      </w:r>
      <w:r w:rsidRPr="0077226F">
        <w:rPr>
          <w:rFonts w:ascii="Segoe UI" w:hAnsi="Segoe UI" w:cs="Segoe UI"/>
          <w:szCs w:val="21"/>
          <w:shd w:val="clear" w:color="auto" w:fill="FFFFFF"/>
        </w:rPr>
        <w:t>UL</w:t>
      </w:r>
      <w:r w:rsidRPr="0077226F">
        <w:rPr>
          <w:rFonts w:ascii="Segoe UI" w:hAnsi="Segoe UI" w:cs="Segoe UI"/>
          <w:szCs w:val="21"/>
          <w:shd w:val="clear" w:color="auto" w:fill="FFFFFF"/>
        </w:rPr>
        <w:t>）和</w:t>
      </w:r>
      <w:r w:rsidR="00B862E3">
        <w:rPr>
          <w:rFonts w:ascii="Segoe UI" w:hAnsi="Segoe UI" w:cs="Segoe UI" w:hint="eastAsia"/>
          <w:szCs w:val="21"/>
          <w:shd w:val="clear" w:color="auto" w:fill="FFFFFF"/>
        </w:rPr>
        <w:t>共旋法</w:t>
      </w:r>
      <w:r w:rsidR="00BB2A43" w:rsidRPr="00BB2A43">
        <w:rPr>
          <w:rFonts w:ascii="Segoe UI" w:hAnsi="Segoe UI" w:cs="Segoe UI"/>
          <w:szCs w:val="21"/>
          <w:shd w:val="clear" w:color="auto" w:fill="FFFFFF"/>
        </w:rPr>
        <w:t>Corotational</w:t>
      </w:r>
      <w:r w:rsidRPr="0077226F">
        <w:rPr>
          <w:rFonts w:ascii="Segoe UI" w:hAnsi="Segoe UI" w:cs="Segoe UI"/>
          <w:szCs w:val="21"/>
          <w:shd w:val="clear" w:color="auto" w:fill="FFFFFF"/>
        </w:rPr>
        <w:t>（</w:t>
      </w:r>
      <w:r w:rsidRPr="0077226F">
        <w:rPr>
          <w:rFonts w:ascii="Segoe UI" w:hAnsi="Segoe UI" w:cs="Segoe UI"/>
          <w:szCs w:val="21"/>
          <w:shd w:val="clear" w:color="auto" w:fill="FFFFFF"/>
        </w:rPr>
        <w:t>CR</w:t>
      </w:r>
      <w:r w:rsidRPr="0077226F">
        <w:rPr>
          <w:rFonts w:ascii="Segoe UI" w:hAnsi="Segoe UI" w:cs="Segoe UI"/>
          <w:szCs w:val="21"/>
          <w:shd w:val="clear" w:color="auto" w:fill="FFFFFF"/>
        </w:rPr>
        <w:t>）</w:t>
      </w:r>
      <w:r w:rsidR="00444049">
        <w:rPr>
          <w:rFonts w:ascii="Segoe UI" w:hAnsi="Segoe UI" w:cs="Segoe UI" w:hint="eastAsia"/>
          <w:szCs w:val="21"/>
          <w:shd w:val="clear" w:color="auto" w:fill="FFFFFF"/>
        </w:rPr>
        <w:t>。因为</w:t>
      </w:r>
      <w:r w:rsidR="00444049">
        <w:rPr>
          <w:rFonts w:ascii="Segoe UI" w:hAnsi="Segoe UI" w:cs="Segoe UI" w:hint="eastAsia"/>
          <w:szCs w:val="21"/>
          <w:shd w:val="clear" w:color="auto" w:fill="FFFFFF"/>
        </w:rPr>
        <w:t>UL</w:t>
      </w:r>
      <w:r w:rsidR="00444049">
        <w:rPr>
          <w:rFonts w:ascii="Segoe UI" w:hAnsi="Segoe UI" w:cs="Segoe UI" w:hint="eastAsia"/>
          <w:szCs w:val="21"/>
          <w:shd w:val="clear" w:color="auto" w:fill="FFFFFF"/>
        </w:rPr>
        <w:t>和</w:t>
      </w:r>
      <w:r w:rsidR="009F7F7D">
        <w:rPr>
          <w:rFonts w:ascii="Segoe UI" w:hAnsi="Segoe UI" w:cs="Segoe UI" w:hint="eastAsia"/>
          <w:szCs w:val="21"/>
          <w:shd w:val="clear" w:color="auto" w:fill="FFFFFF"/>
        </w:rPr>
        <w:t>CR</w:t>
      </w:r>
      <w:r w:rsidR="009F7F7D">
        <w:rPr>
          <w:rFonts w:ascii="Segoe UI" w:hAnsi="Segoe UI" w:cs="Segoe UI" w:hint="eastAsia"/>
          <w:szCs w:val="21"/>
          <w:shd w:val="clear" w:color="auto" w:fill="FFFFFF"/>
        </w:rPr>
        <w:t>相对于</w:t>
      </w:r>
      <w:r w:rsidR="009F7F7D">
        <w:rPr>
          <w:rFonts w:ascii="Segoe UI" w:hAnsi="Segoe UI" w:cs="Segoe UI" w:hint="eastAsia"/>
          <w:szCs w:val="21"/>
          <w:shd w:val="clear" w:color="auto" w:fill="FFFFFF"/>
        </w:rPr>
        <w:t>TL</w:t>
      </w:r>
      <w:r w:rsidR="009F7F7D">
        <w:rPr>
          <w:rFonts w:ascii="Segoe UI" w:hAnsi="Segoe UI" w:cs="Segoe UI" w:hint="eastAsia"/>
          <w:szCs w:val="21"/>
          <w:shd w:val="clear" w:color="auto" w:fill="FFFFFF"/>
        </w:rPr>
        <w:t>有更强的适应性</w:t>
      </w:r>
      <w:r w:rsidR="00AE608B">
        <w:rPr>
          <w:rFonts w:ascii="Segoe UI" w:hAnsi="Segoe UI" w:cs="Segoe UI" w:hint="eastAsia"/>
          <w:szCs w:val="21"/>
          <w:shd w:val="clear" w:color="auto" w:fill="FFFFFF"/>
        </w:rPr>
        <w:t>，因此本文主要讲解</w:t>
      </w:r>
      <w:r w:rsidR="00AE608B">
        <w:rPr>
          <w:rFonts w:ascii="Segoe UI" w:hAnsi="Segoe UI" w:cs="Segoe UI" w:hint="eastAsia"/>
          <w:szCs w:val="21"/>
          <w:shd w:val="clear" w:color="auto" w:fill="FFFFFF"/>
        </w:rPr>
        <w:t>UL</w:t>
      </w:r>
      <w:r w:rsidR="00AE608B">
        <w:rPr>
          <w:rFonts w:ascii="Segoe UI" w:hAnsi="Segoe UI" w:cs="Segoe UI" w:hint="eastAsia"/>
          <w:szCs w:val="21"/>
          <w:shd w:val="clear" w:color="auto" w:fill="FFFFFF"/>
        </w:rPr>
        <w:t>方法和</w:t>
      </w:r>
      <w:r w:rsidR="00AE608B">
        <w:rPr>
          <w:rFonts w:ascii="Segoe UI" w:hAnsi="Segoe UI" w:cs="Segoe UI" w:hint="eastAsia"/>
          <w:szCs w:val="21"/>
          <w:shd w:val="clear" w:color="auto" w:fill="FFFFFF"/>
        </w:rPr>
        <w:t>CR</w:t>
      </w:r>
      <w:r w:rsidR="00AE608B">
        <w:rPr>
          <w:rFonts w:ascii="Segoe UI" w:hAnsi="Segoe UI" w:cs="Segoe UI" w:hint="eastAsia"/>
          <w:szCs w:val="21"/>
          <w:shd w:val="clear" w:color="auto" w:fill="FFFFFF"/>
        </w:rPr>
        <w:t>方法</w:t>
      </w:r>
      <w:r w:rsidR="009F7F7D">
        <w:rPr>
          <w:rFonts w:ascii="Segoe UI" w:hAnsi="Segoe UI" w:cs="Segoe UI" w:hint="eastAsia"/>
          <w:szCs w:val="21"/>
          <w:shd w:val="clear" w:color="auto" w:fill="FFFFFF"/>
        </w:rPr>
        <w:t>。</w:t>
      </w:r>
    </w:p>
    <w:p w14:paraId="036AA689" w14:textId="77777777" w:rsidR="00F87959" w:rsidRDefault="00F87959" w:rsidP="00AE608B">
      <w:pPr>
        <w:rPr>
          <w:rFonts w:ascii="Segoe UI" w:hAnsi="Segoe UI" w:cs="Segoe UI"/>
          <w:szCs w:val="21"/>
          <w:shd w:val="clear" w:color="auto" w:fill="FFFFFF"/>
        </w:rPr>
      </w:pPr>
    </w:p>
    <w:p w14:paraId="2104FBC6" w14:textId="5FB2F036" w:rsidR="00F87959" w:rsidRDefault="00F87959" w:rsidP="00081531">
      <w:pPr>
        <w:ind w:firstLine="420"/>
        <w:jc w:val="left"/>
        <w:rPr>
          <w:rFonts w:ascii="Segoe UI" w:hAnsi="Segoe UI" w:cs="Segoe UI"/>
          <w:szCs w:val="21"/>
          <w:shd w:val="clear" w:color="auto" w:fill="FFFFFF"/>
        </w:rPr>
      </w:pPr>
      <w:r w:rsidRPr="005C5573">
        <w:rPr>
          <w:rFonts w:ascii="Segoe UI" w:hAnsi="Segoe UI" w:cs="Segoe UI" w:hint="eastAsia"/>
          <w:szCs w:val="21"/>
          <w:shd w:val="clear" w:color="auto" w:fill="FFFFFF"/>
        </w:rPr>
        <w:t>在几何非线性</w:t>
      </w:r>
      <w:r>
        <w:rPr>
          <w:rFonts w:ascii="Segoe UI" w:hAnsi="Segoe UI" w:cs="Segoe UI" w:hint="eastAsia"/>
          <w:szCs w:val="21"/>
          <w:shd w:val="clear" w:color="auto" w:fill="FFFFFF"/>
        </w:rPr>
        <w:t>有限元</w:t>
      </w:r>
      <w:r w:rsidRPr="005C5573">
        <w:rPr>
          <w:rFonts w:ascii="Segoe UI" w:hAnsi="Segoe UI" w:cs="Segoe UI" w:hint="eastAsia"/>
          <w:szCs w:val="21"/>
          <w:shd w:val="clear" w:color="auto" w:fill="FFFFFF"/>
        </w:rPr>
        <w:t>分析中，</w:t>
      </w:r>
      <w:r w:rsidRPr="00875DC8">
        <w:rPr>
          <w:rFonts w:ascii="Segoe UI" w:hAnsi="Segoe UI" w:cs="Segoe UI" w:hint="eastAsia"/>
          <w:szCs w:val="21"/>
          <w:shd w:val="clear" w:color="auto" w:fill="FFFFFF"/>
        </w:rPr>
        <w:t>引入了一个伪时间变量</w:t>
      </w:r>
      <w:r w:rsidRPr="00875DC8">
        <w:rPr>
          <w:rFonts w:ascii="Segoe UI" w:hAnsi="Segoe UI" w:cs="Segoe UI"/>
          <w:szCs w:val="21"/>
          <w:shd w:val="clear" w:color="auto" w:fill="FFFFFF"/>
        </w:rPr>
        <w:t>t</w:t>
      </w:r>
      <w:r>
        <w:rPr>
          <w:rFonts w:ascii="Segoe UI" w:hAnsi="Segoe UI" w:cs="Segoe UI" w:hint="eastAsia"/>
          <w:szCs w:val="21"/>
          <w:shd w:val="clear" w:color="auto" w:fill="FFFFFF"/>
        </w:rPr>
        <w:t>，</w:t>
      </w:r>
      <w:r w:rsidRPr="00D55A4B">
        <w:rPr>
          <w:rFonts w:ascii="Segoe UI" w:hAnsi="Segoe UI" w:cs="Segoe UI" w:hint="eastAsia"/>
          <w:szCs w:val="21"/>
          <w:shd w:val="clear" w:color="auto" w:fill="FFFFFF"/>
        </w:rPr>
        <w:t>该变量与动</w:t>
      </w:r>
      <w:r>
        <w:rPr>
          <w:rFonts w:ascii="Segoe UI" w:hAnsi="Segoe UI" w:cs="Segoe UI" w:hint="eastAsia"/>
          <w:szCs w:val="21"/>
          <w:shd w:val="clear" w:color="auto" w:fill="FFFFFF"/>
        </w:rPr>
        <w:t>力</w:t>
      </w:r>
      <w:r w:rsidRPr="00D55A4B">
        <w:rPr>
          <w:rFonts w:ascii="Segoe UI" w:hAnsi="Segoe UI" w:cs="Segoe UI" w:hint="eastAsia"/>
          <w:szCs w:val="21"/>
          <w:shd w:val="clear" w:color="auto" w:fill="FFFFFF"/>
        </w:rPr>
        <w:t>分析无关，</w:t>
      </w:r>
      <w:r>
        <w:rPr>
          <w:rFonts w:ascii="Segoe UI" w:hAnsi="Segoe UI" w:cs="Segoe UI" w:hint="eastAsia"/>
          <w:szCs w:val="21"/>
          <w:shd w:val="clear" w:color="auto" w:fill="FFFFFF"/>
        </w:rPr>
        <w:t>只是为了实现荷载的逐步加载，假定</w:t>
      </w:r>
      <w:r w:rsidRPr="00D55A4B">
        <w:rPr>
          <w:rFonts w:ascii="Segoe UI" w:hAnsi="Segoe UI" w:cs="Segoe UI" w:hint="eastAsia"/>
          <w:szCs w:val="21"/>
          <w:shd w:val="clear" w:color="auto" w:fill="FFFFFF"/>
        </w:rPr>
        <w:t>加载的速度非常慢</w:t>
      </w:r>
      <w:r>
        <w:rPr>
          <w:rFonts w:ascii="Segoe UI" w:hAnsi="Segoe UI" w:cs="Segoe UI" w:hint="eastAsia"/>
          <w:szCs w:val="21"/>
          <w:shd w:val="clear" w:color="auto" w:fill="FFFFFF"/>
        </w:rPr>
        <w:t>，</w:t>
      </w:r>
      <w:r w:rsidRPr="00D55A4B">
        <w:rPr>
          <w:rFonts w:ascii="Segoe UI" w:hAnsi="Segoe UI" w:cs="Segoe UI" w:hint="eastAsia"/>
          <w:szCs w:val="21"/>
          <w:shd w:val="clear" w:color="auto" w:fill="FFFFFF"/>
        </w:rPr>
        <w:t>因此可以假设</w:t>
      </w:r>
      <w:r>
        <w:rPr>
          <w:rFonts w:ascii="Segoe UI" w:hAnsi="Segoe UI" w:cs="Segoe UI" w:hint="eastAsia"/>
          <w:szCs w:val="21"/>
          <w:shd w:val="clear" w:color="auto" w:fill="FFFFFF"/>
        </w:rPr>
        <w:t>为</w:t>
      </w:r>
      <w:r w:rsidRPr="00D55A4B">
        <w:rPr>
          <w:rFonts w:ascii="Segoe UI" w:hAnsi="Segoe UI" w:cs="Segoe UI" w:hint="eastAsia"/>
          <w:szCs w:val="21"/>
          <w:shd w:val="clear" w:color="auto" w:fill="FFFFFF"/>
        </w:rPr>
        <w:t>静态分析</w:t>
      </w:r>
      <w:r>
        <w:rPr>
          <w:rFonts w:ascii="Segoe UI" w:hAnsi="Segoe UI" w:cs="Segoe UI" w:hint="eastAsia"/>
          <w:szCs w:val="21"/>
          <w:shd w:val="clear" w:color="auto" w:fill="FFFFFF"/>
        </w:rPr>
        <w:t>，也就是有限元软件中经常提到的准静态分析。</w:t>
      </w:r>
      <w:r w:rsidRPr="00F87959">
        <w:rPr>
          <w:rFonts w:ascii="Segoe UI" w:hAnsi="Segoe UI" w:cs="Segoe UI" w:hint="eastAsia"/>
          <w:szCs w:val="21"/>
          <w:shd w:val="clear" w:color="auto" w:fill="FFFFFF"/>
        </w:rPr>
        <w:t>一个三维物体在任何伪时刻的构型由其几何形状（表面积</w:t>
      </w:r>
      <w:r w:rsidRPr="00F87959">
        <w:rPr>
          <w:rFonts w:ascii="Segoe UI" w:hAnsi="Segoe UI" w:cs="Segoe UI"/>
          <w:szCs w:val="21"/>
          <w:shd w:val="clear" w:color="auto" w:fill="FFFFFF"/>
        </w:rPr>
        <w:t>S</w:t>
      </w:r>
      <w:r w:rsidRPr="00F87959">
        <w:rPr>
          <w:rFonts w:ascii="Segoe UI" w:hAnsi="Segoe UI" w:cs="Segoe UI"/>
          <w:szCs w:val="21"/>
          <w:shd w:val="clear" w:color="auto" w:fill="FFFFFF"/>
        </w:rPr>
        <w:t>和体积</w:t>
      </w:r>
      <w:r w:rsidRPr="00F87959">
        <w:rPr>
          <w:rFonts w:ascii="Segoe UI" w:hAnsi="Segoe UI" w:cs="Segoe UI"/>
          <w:szCs w:val="21"/>
          <w:shd w:val="clear" w:color="auto" w:fill="FFFFFF"/>
        </w:rPr>
        <w:t>V</w:t>
      </w:r>
      <w:r w:rsidRPr="00F87959">
        <w:rPr>
          <w:rFonts w:ascii="Segoe UI" w:hAnsi="Segoe UI" w:cs="Segoe UI"/>
          <w:szCs w:val="21"/>
          <w:shd w:val="clear" w:color="auto" w:fill="FFFFFF"/>
        </w:rPr>
        <w:t>）、密度</w:t>
      </w:r>
      <w:r w:rsidRPr="00F87959">
        <w:rPr>
          <w:rFonts w:ascii="Segoe UI" w:hAnsi="Segoe UI" w:cs="Segoe UI"/>
          <w:szCs w:val="21"/>
          <w:shd w:val="clear" w:color="auto" w:fill="FFFFFF"/>
        </w:rPr>
        <w:t>ρ</w:t>
      </w:r>
      <w:r w:rsidRPr="00F87959">
        <w:rPr>
          <w:rFonts w:ascii="Segoe UI" w:hAnsi="Segoe UI" w:cs="Segoe UI"/>
          <w:szCs w:val="21"/>
          <w:shd w:val="clear" w:color="auto" w:fill="FFFFFF"/>
        </w:rPr>
        <w:t>和位置</w:t>
      </w:r>
      <w:r>
        <w:rPr>
          <w:rFonts w:ascii="Segoe UI" w:hAnsi="Segoe UI" w:cs="Segoe UI" w:hint="eastAsia"/>
          <w:szCs w:val="21"/>
          <w:shd w:val="clear" w:color="auto" w:fill="FFFFFF"/>
        </w:rPr>
        <w:t>信息</w:t>
      </w:r>
      <w:r w:rsidRPr="00F87959">
        <w:rPr>
          <w:rFonts w:ascii="Segoe UI" w:hAnsi="Segoe UI" w:cs="Segoe UI"/>
          <w:szCs w:val="21"/>
          <w:shd w:val="clear" w:color="auto" w:fill="FFFFFF"/>
        </w:rPr>
        <w:t>（由每个粒子的笛卡尔坐标</w:t>
      </w:r>
      <w:r w:rsidRPr="00F87959">
        <w:rPr>
          <w:rFonts w:ascii="Segoe UI" w:hAnsi="Segoe UI" w:cs="Segoe UI"/>
          <w:szCs w:val="21"/>
          <w:shd w:val="clear" w:color="auto" w:fill="FFFFFF"/>
        </w:rPr>
        <w:t xml:space="preserve"> x1</w:t>
      </w:r>
      <w:r w:rsidRPr="00F87959">
        <w:rPr>
          <w:rFonts w:ascii="Segoe UI" w:hAnsi="Segoe UI" w:cs="Segoe UI"/>
          <w:szCs w:val="21"/>
          <w:shd w:val="clear" w:color="auto" w:fill="FFFFFF"/>
        </w:rPr>
        <w:t>、</w:t>
      </w:r>
      <w:r w:rsidRPr="00F87959">
        <w:rPr>
          <w:rFonts w:ascii="Segoe UI" w:hAnsi="Segoe UI" w:cs="Segoe UI"/>
          <w:szCs w:val="21"/>
          <w:shd w:val="clear" w:color="auto" w:fill="FFFFFF"/>
        </w:rPr>
        <w:t>x2</w:t>
      </w:r>
      <w:r w:rsidRPr="00F87959">
        <w:rPr>
          <w:rFonts w:ascii="Segoe UI" w:hAnsi="Segoe UI" w:cs="Segoe UI"/>
          <w:szCs w:val="21"/>
          <w:shd w:val="clear" w:color="auto" w:fill="FFFFFF"/>
        </w:rPr>
        <w:t>、</w:t>
      </w:r>
      <w:r w:rsidRPr="00F87959">
        <w:rPr>
          <w:rFonts w:ascii="Segoe UI" w:hAnsi="Segoe UI" w:cs="Segoe UI"/>
          <w:szCs w:val="21"/>
          <w:shd w:val="clear" w:color="auto" w:fill="FFFFFF"/>
        </w:rPr>
        <w:t xml:space="preserve">x3 </w:t>
      </w:r>
      <w:r w:rsidRPr="00F87959">
        <w:rPr>
          <w:rFonts w:ascii="Segoe UI" w:hAnsi="Segoe UI" w:cs="Segoe UI"/>
          <w:szCs w:val="21"/>
          <w:shd w:val="clear" w:color="auto" w:fill="FFFFFF"/>
        </w:rPr>
        <w:t>描述）定义。然后将结构响应定义为随着伪时间从零开始以增量</w:t>
      </w:r>
      <w:r w:rsidRPr="00F87959">
        <w:rPr>
          <w:rFonts w:ascii="Segoe UI" w:hAnsi="Segoe UI" w:cs="Segoe UI"/>
          <w:szCs w:val="21"/>
          <w:shd w:val="clear" w:color="auto" w:fill="FFFFFF"/>
        </w:rPr>
        <w:t>Δt</w:t>
      </w:r>
      <w:r w:rsidRPr="00F87959">
        <w:rPr>
          <w:rFonts w:ascii="Segoe UI" w:hAnsi="Segoe UI" w:cs="Segoe UI"/>
          <w:szCs w:val="21"/>
          <w:shd w:val="clear" w:color="auto" w:fill="FFFFFF"/>
        </w:rPr>
        <w:t>变化而获得的一系列平衡构型。假定从分析开始到时间</w:t>
      </w:r>
      <w:r w:rsidRPr="00F87959">
        <w:rPr>
          <w:rFonts w:ascii="Segoe UI" w:hAnsi="Segoe UI" w:cs="Segoe UI"/>
          <w:szCs w:val="21"/>
          <w:shd w:val="clear" w:color="auto" w:fill="FFFFFF"/>
        </w:rPr>
        <w:t>t</w:t>
      </w:r>
      <w:r w:rsidRPr="00F87959">
        <w:rPr>
          <w:rFonts w:ascii="Segoe UI" w:hAnsi="Segoe UI" w:cs="Segoe UI"/>
          <w:szCs w:val="21"/>
          <w:shd w:val="clear" w:color="auto" w:fill="FFFFFF"/>
        </w:rPr>
        <w:t>的所有平衡构型都是已知的，在时间</w:t>
      </w:r>
      <w:r w:rsidRPr="00F87959">
        <w:rPr>
          <w:rFonts w:ascii="Segoe UI" w:hAnsi="Segoe UI" w:cs="Segoe UI"/>
          <w:szCs w:val="21"/>
          <w:shd w:val="clear" w:color="auto" w:fill="FFFFFF"/>
        </w:rPr>
        <w:t>t+Δt</w:t>
      </w:r>
      <w:r w:rsidRPr="00F87959">
        <w:rPr>
          <w:rFonts w:ascii="Segoe UI" w:hAnsi="Segoe UI" w:cs="Segoe UI"/>
          <w:szCs w:val="21"/>
          <w:shd w:val="clear" w:color="auto" w:fill="FFFFFF"/>
        </w:rPr>
        <w:t>建立平衡构型要根据先前</w:t>
      </w:r>
      <w:r w:rsidRPr="00F87959">
        <w:rPr>
          <w:rFonts w:ascii="Segoe UI" w:hAnsi="Segoe UI" w:cs="Segoe UI"/>
          <w:szCs w:val="21"/>
          <w:shd w:val="clear" w:color="auto" w:fill="FFFFFF"/>
        </w:rPr>
        <w:t>t</w:t>
      </w:r>
      <w:r w:rsidRPr="00F87959">
        <w:rPr>
          <w:rFonts w:ascii="Segoe UI" w:hAnsi="Segoe UI" w:cs="Segoe UI"/>
          <w:szCs w:val="21"/>
          <w:shd w:val="clear" w:color="auto" w:fill="FFFFFF"/>
        </w:rPr>
        <w:t>时刻的构型（或初始构型）建立方程组。</w:t>
      </w:r>
      <w:r>
        <w:rPr>
          <w:rFonts w:ascii="Segoe UI" w:hAnsi="Segoe UI" w:cs="Segoe UI" w:hint="eastAsia"/>
          <w:szCs w:val="21"/>
          <w:shd w:val="clear" w:color="auto" w:fill="FFFFFF"/>
        </w:rPr>
        <w:t>具体对于本文要分析的梁单元，如图</w:t>
      </w:r>
      <w:r w:rsidR="00353BFE">
        <w:rPr>
          <w:rFonts w:ascii="Segoe UI" w:hAnsi="Segoe UI" w:cs="Segoe UI" w:hint="eastAsia"/>
          <w:szCs w:val="21"/>
          <w:shd w:val="clear" w:color="auto" w:fill="FFFFFF"/>
        </w:rPr>
        <w:t>7</w:t>
      </w:r>
      <w:r>
        <w:rPr>
          <w:rFonts w:ascii="Segoe UI" w:hAnsi="Segoe UI" w:cs="Segoe UI" w:hint="eastAsia"/>
          <w:szCs w:val="21"/>
          <w:shd w:val="clear" w:color="auto" w:fill="FFFFFF"/>
        </w:rPr>
        <w:t>所示，</w:t>
      </w:r>
      <w:r w:rsidRPr="00F87959">
        <w:rPr>
          <w:rFonts w:ascii="Segoe UI" w:hAnsi="Segoe UI" w:cs="Segoe UI" w:hint="eastAsia"/>
          <w:szCs w:val="21"/>
          <w:shd w:val="clear" w:color="auto" w:fill="FFFFFF"/>
        </w:rPr>
        <w:t>在达到</w:t>
      </w:r>
      <w:r w:rsidR="00A45D13">
        <w:rPr>
          <w:rFonts w:ascii="Segoe UI" w:hAnsi="Segoe UI" w:cs="Segoe UI" w:hint="eastAsia"/>
          <w:szCs w:val="21"/>
          <w:shd w:val="clear" w:color="auto" w:fill="FFFFFF"/>
        </w:rPr>
        <w:t>t</w:t>
      </w:r>
      <w:r w:rsidR="00A45D13">
        <w:rPr>
          <w:rFonts w:ascii="Segoe UI" w:hAnsi="Segoe UI" w:cs="Segoe UI" w:hint="eastAsia"/>
          <w:szCs w:val="21"/>
          <w:shd w:val="clear" w:color="auto" w:fill="FFFFFF"/>
        </w:rPr>
        <w:t>时刻的</w:t>
      </w:r>
      <w:r w:rsidRPr="00F87959">
        <w:rPr>
          <w:rFonts w:ascii="Segoe UI" w:hAnsi="Segoe UI" w:cs="Segoe UI" w:hint="eastAsia"/>
          <w:szCs w:val="21"/>
          <w:shd w:val="clear" w:color="auto" w:fill="FFFFFF"/>
        </w:rPr>
        <w:t>平衡</w:t>
      </w:r>
      <w:r>
        <w:rPr>
          <w:rFonts w:ascii="Segoe UI" w:hAnsi="Segoe UI" w:cs="Segoe UI" w:hint="eastAsia"/>
          <w:szCs w:val="21"/>
          <w:shd w:val="clear" w:color="auto" w:fill="FFFFFF"/>
        </w:rPr>
        <w:t>构型</w:t>
      </w:r>
      <w:r w:rsidRPr="00F87959">
        <w:rPr>
          <w:rFonts w:ascii="Segoe UI" w:hAnsi="Segoe UI" w:cs="Segoe UI" w:hint="eastAsia"/>
          <w:szCs w:val="21"/>
          <w:shd w:val="clear" w:color="auto" w:fill="FFFFFF"/>
        </w:rPr>
        <w:t>之后，</w:t>
      </w:r>
      <w:r w:rsidR="00A45D13">
        <w:rPr>
          <w:rFonts w:ascii="Segoe UI" w:hAnsi="Segoe UI" w:cs="Segoe UI" w:hint="eastAsia"/>
          <w:szCs w:val="21"/>
          <w:shd w:val="clear" w:color="auto" w:fill="FFFFFF"/>
        </w:rPr>
        <w:t>如果</w:t>
      </w:r>
      <w:r w:rsidRPr="00F87959">
        <w:rPr>
          <w:rFonts w:ascii="Segoe UI" w:hAnsi="Segoe UI" w:cs="Segoe UI" w:hint="eastAsia"/>
          <w:szCs w:val="21"/>
          <w:shd w:val="clear" w:color="auto" w:fill="FFFFFF"/>
        </w:rPr>
        <w:t>期望在新的变形</w:t>
      </w:r>
      <w:r w:rsidR="00A45D13">
        <w:rPr>
          <w:rFonts w:ascii="Segoe UI" w:hAnsi="Segoe UI" w:cs="Segoe UI" w:hint="eastAsia"/>
          <w:szCs w:val="21"/>
          <w:shd w:val="clear" w:color="auto" w:fill="FFFFFF"/>
        </w:rPr>
        <w:t>构型（</w:t>
      </w:r>
      <w:r w:rsidR="00A45D13">
        <w:rPr>
          <w:rFonts w:ascii="Segoe UI" w:hAnsi="Segoe UI" w:cs="Segoe UI" w:hint="eastAsia"/>
          <w:szCs w:val="21"/>
          <w:shd w:val="clear" w:color="auto" w:fill="FFFFFF"/>
        </w:rPr>
        <w:t>t</w:t>
      </w:r>
      <w:r w:rsidR="00A45D13">
        <w:rPr>
          <w:rFonts w:ascii="Segoe UI" w:hAnsi="Segoe UI" w:cs="Segoe UI"/>
          <w:szCs w:val="21"/>
          <w:shd w:val="clear" w:color="auto" w:fill="FFFFFF"/>
        </w:rPr>
        <w:t>+</w:t>
      </w:r>
      <w:r w:rsidR="00A45D13" w:rsidRPr="00F87959">
        <w:rPr>
          <w:rFonts w:ascii="Segoe UI" w:hAnsi="Segoe UI" w:cs="Segoe UI"/>
          <w:szCs w:val="21"/>
          <w:shd w:val="clear" w:color="auto" w:fill="FFFFFF"/>
        </w:rPr>
        <w:t>Δt</w:t>
      </w:r>
      <w:r w:rsidR="00A45D13">
        <w:rPr>
          <w:rFonts w:ascii="Segoe UI" w:hAnsi="Segoe UI" w:cs="Segoe UI" w:hint="eastAsia"/>
          <w:szCs w:val="21"/>
          <w:shd w:val="clear" w:color="auto" w:fill="FFFFFF"/>
        </w:rPr>
        <w:t>）</w:t>
      </w:r>
      <w:r w:rsidRPr="00F87959">
        <w:rPr>
          <w:rFonts w:ascii="Segoe UI" w:hAnsi="Segoe UI" w:cs="Segoe UI" w:hint="eastAsia"/>
          <w:szCs w:val="21"/>
          <w:shd w:val="clear" w:color="auto" w:fill="FFFFFF"/>
        </w:rPr>
        <w:t>上建立平衡，用于</w:t>
      </w:r>
      <w:r w:rsidR="00A45D13">
        <w:rPr>
          <w:rFonts w:ascii="Segoe UI" w:hAnsi="Segoe UI" w:cs="Segoe UI" w:hint="eastAsia"/>
          <w:szCs w:val="21"/>
          <w:shd w:val="clear" w:color="auto" w:fill="FFFFFF"/>
        </w:rPr>
        <w:t>建立</w:t>
      </w:r>
      <w:r w:rsidRPr="00F87959">
        <w:rPr>
          <w:rFonts w:ascii="Segoe UI" w:hAnsi="Segoe UI" w:cs="Segoe UI" w:hint="eastAsia"/>
          <w:szCs w:val="21"/>
          <w:shd w:val="clear" w:color="auto" w:fill="FFFFFF"/>
        </w:rPr>
        <w:t>平衡方程</w:t>
      </w:r>
      <w:r w:rsidR="00A45D13">
        <w:rPr>
          <w:rFonts w:ascii="Segoe UI" w:hAnsi="Segoe UI" w:cs="Segoe UI" w:hint="eastAsia"/>
          <w:szCs w:val="21"/>
          <w:shd w:val="clear" w:color="auto" w:fill="FFFFFF"/>
        </w:rPr>
        <w:t>所需的</w:t>
      </w:r>
      <w:r w:rsidRPr="00F87959">
        <w:rPr>
          <w:rFonts w:ascii="Segoe UI" w:hAnsi="Segoe UI" w:cs="Segoe UI" w:hint="eastAsia"/>
          <w:szCs w:val="21"/>
          <w:shd w:val="clear" w:color="auto" w:fill="FFFFFF"/>
        </w:rPr>
        <w:t>所有</w:t>
      </w:r>
      <w:r w:rsidR="00A45D13">
        <w:rPr>
          <w:rFonts w:ascii="Segoe UI" w:hAnsi="Segoe UI" w:cs="Segoe UI" w:hint="eastAsia"/>
          <w:szCs w:val="21"/>
          <w:shd w:val="clear" w:color="auto" w:fill="FFFFFF"/>
        </w:rPr>
        <w:t>力学</w:t>
      </w:r>
      <w:r w:rsidRPr="00F87959">
        <w:rPr>
          <w:rFonts w:ascii="Segoe UI" w:hAnsi="Segoe UI" w:cs="Segoe UI" w:hint="eastAsia"/>
          <w:szCs w:val="21"/>
          <w:shd w:val="clear" w:color="auto" w:fill="FFFFFF"/>
        </w:rPr>
        <w:t>和运动学变量</w:t>
      </w:r>
      <w:r w:rsidR="00A45D13">
        <w:rPr>
          <w:rFonts w:ascii="Segoe UI" w:hAnsi="Segoe UI" w:cs="Segoe UI" w:hint="eastAsia"/>
          <w:szCs w:val="21"/>
          <w:shd w:val="clear" w:color="auto" w:fill="FFFFFF"/>
        </w:rPr>
        <w:t>可</w:t>
      </w:r>
      <w:r w:rsidRPr="00F87959">
        <w:rPr>
          <w:rFonts w:ascii="Segoe UI" w:hAnsi="Segoe UI" w:cs="Segoe UI" w:hint="eastAsia"/>
          <w:szCs w:val="21"/>
          <w:shd w:val="clear" w:color="auto" w:fill="FFFFFF"/>
        </w:rPr>
        <w:t>根据</w:t>
      </w:r>
      <w:r w:rsidR="00A45D13">
        <w:rPr>
          <w:rFonts w:ascii="Segoe UI" w:hAnsi="Segoe UI" w:cs="Segoe UI" w:hint="eastAsia"/>
          <w:szCs w:val="21"/>
          <w:shd w:val="clear" w:color="auto" w:fill="FFFFFF"/>
        </w:rPr>
        <w:t>t</w:t>
      </w:r>
      <w:r w:rsidR="00A45D13">
        <w:rPr>
          <w:rFonts w:ascii="Segoe UI" w:hAnsi="Segoe UI" w:cs="Segoe UI" w:hint="eastAsia"/>
          <w:szCs w:val="21"/>
          <w:shd w:val="clear" w:color="auto" w:fill="FFFFFF"/>
        </w:rPr>
        <w:t>时刻的平衡构型来建立。</w:t>
      </w:r>
    </w:p>
    <w:p w14:paraId="573B9FCA" w14:textId="77777777" w:rsidR="00F87959" w:rsidRDefault="00F87959" w:rsidP="00F87959">
      <w:pPr>
        <w:jc w:val="center"/>
        <w:rPr>
          <w:rFonts w:ascii="Segoe UI" w:hAnsi="Segoe UI" w:cs="Segoe UI"/>
          <w:szCs w:val="21"/>
          <w:shd w:val="clear" w:color="auto" w:fill="FFFFFF"/>
        </w:rPr>
      </w:pPr>
      <w:r>
        <w:rPr>
          <w:noProof/>
        </w:rPr>
        <w:drawing>
          <wp:inline distT="0" distB="0" distL="0" distR="0" wp14:anchorId="03221B2B" wp14:editId="4E78F2AC">
            <wp:extent cx="3580515" cy="2178657"/>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586162" cy="2182093"/>
                    </a:xfrm>
                    <a:prstGeom prst="rect">
                      <a:avLst/>
                    </a:prstGeom>
                  </pic:spPr>
                </pic:pic>
              </a:graphicData>
            </a:graphic>
          </wp:inline>
        </w:drawing>
      </w:r>
    </w:p>
    <w:p w14:paraId="256DDF74" w14:textId="7BA52B29" w:rsidR="00F87959" w:rsidRDefault="00FD1559" w:rsidP="00F87959">
      <w:pPr>
        <w:widowControl/>
        <w:shd w:val="clear" w:color="auto" w:fill="FFFFFF"/>
        <w:jc w:val="center"/>
        <w:rPr>
          <w:rFonts w:ascii="Segoe UI" w:eastAsia="宋体" w:hAnsi="Segoe UI" w:cs="Segoe UI"/>
          <w:kern w:val="0"/>
          <w:szCs w:val="21"/>
        </w:rPr>
      </w:pPr>
      <w:r>
        <w:rPr>
          <w:rFonts w:ascii="Segoe UI" w:eastAsia="宋体" w:hAnsi="Segoe UI" w:cs="Segoe UI" w:hint="eastAsia"/>
          <w:kern w:val="0"/>
          <w:szCs w:val="21"/>
        </w:rPr>
        <w:t>图</w:t>
      </w:r>
      <w:r>
        <w:rPr>
          <w:rFonts w:ascii="Segoe UI" w:eastAsia="宋体" w:hAnsi="Segoe UI" w:cs="Segoe UI" w:hint="eastAsia"/>
          <w:kern w:val="0"/>
          <w:szCs w:val="21"/>
        </w:rPr>
        <w:t>7</w:t>
      </w:r>
      <w:r>
        <w:rPr>
          <w:rFonts w:ascii="Segoe UI" w:eastAsia="宋体" w:hAnsi="Segoe UI" w:cs="Segoe UI"/>
          <w:kern w:val="0"/>
          <w:szCs w:val="21"/>
        </w:rPr>
        <w:t xml:space="preserve"> </w:t>
      </w:r>
      <w:r w:rsidR="00F87959">
        <w:rPr>
          <w:rFonts w:ascii="Segoe UI" w:eastAsia="宋体" w:hAnsi="Segoe UI" w:cs="Segoe UI" w:hint="eastAsia"/>
          <w:kern w:val="0"/>
          <w:szCs w:val="21"/>
        </w:rPr>
        <w:t>更新拉格朗日格式的参考构型</w:t>
      </w:r>
    </w:p>
    <w:p w14:paraId="03902B15" w14:textId="4CD1722F" w:rsidR="00BB2A43" w:rsidRPr="00F87959" w:rsidRDefault="00BB2A43" w:rsidP="00A74117">
      <w:pPr>
        <w:jc w:val="left"/>
        <w:rPr>
          <w:rFonts w:ascii="Segoe UI" w:hAnsi="Segoe UI" w:cs="Segoe UI"/>
          <w:szCs w:val="21"/>
          <w:shd w:val="clear" w:color="auto" w:fill="FFFFFF"/>
        </w:rPr>
      </w:pPr>
    </w:p>
    <w:p w14:paraId="1376690A" w14:textId="4F2C7DBC" w:rsidR="00AE608B" w:rsidRDefault="00AE608B" w:rsidP="00AE608B">
      <w:pPr>
        <w:jc w:val="left"/>
        <w:rPr>
          <w:rFonts w:ascii="Segoe UI" w:hAnsi="Segoe UI" w:cs="Segoe UI"/>
          <w:b/>
          <w:bCs/>
          <w:szCs w:val="21"/>
          <w:shd w:val="clear" w:color="auto" w:fill="FFFFFF"/>
        </w:rPr>
      </w:pPr>
      <w:r w:rsidRPr="0077226F">
        <w:rPr>
          <w:rFonts w:ascii="Segoe UI" w:hAnsi="Segoe UI" w:cs="Segoe UI" w:hint="eastAsia"/>
          <w:b/>
          <w:bCs/>
          <w:szCs w:val="21"/>
          <w:shd w:val="clear" w:color="auto" w:fill="FFFFFF"/>
        </w:rPr>
        <w:t>2.</w:t>
      </w:r>
      <w:r w:rsidR="0039346B">
        <w:rPr>
          <w:rFonts w:ascii="Segoe UI" w:hAnsi="Segoe UI" w:cs="Segoe UI"/>
          <w:b/>
          <w:bCs/>
          <w:szCs w:val="21"/>
          <w:shd w:val="clear" w:color="auto" w:fill="FFFFFF"/>
        </w:rPr>
        <w:t>1.1</w:t>
      </w:r>
      <w:r w:rsidRPr="0077226F">
        <w:rPr>
          <w:rFonts w:ascii="Segoe UI" w:hAnsi="Segoe UI" w:cs="Segoe UI"/>
          <w:b/>
          <w:bCs/>
          <w:szCs w:val="21"/>
          <w:shd w:val="clear" w:color="auto" w:fill="FFFFFF"/>
        </w:rPr>
        <w:t xml:space="preserve"> </w:t>
      </w:r>
      <w:bookmarkStart w:id="1" w:name="OLE_LINK2"/>
      <w:r w:rsidRPr="00AE608B">
        <w:rPr>
          <w:rFonts w:ascii="Segoe UI" w:hAnsi="Segoe UI" w:cs="Segoe UI" w:hint="eastAsia"/>
          <w:b/>
          <w:bCs/>
          <w:szCs w:val="21"/>
          <w:shd w:val="clear" w:color="auto" w:fill="FFFFFF"/>
        </w:rPr>
        <w:t>更新拉格朗日法</w:t>
      </w:r>
      <w:r>
        <w:rPr>
          <w:rFonts w:ascii="Segoe UI" w:hAnsi="Segoe UI" w:cs="Segoe UI" w:hint="eastAsia"/>
          <w:b/>
          <w:bCs/>
          <w:szCs w:val="21"/>
          <w:shd w:val="clear" w:color="auto" w:fill="FFFFFF"/>
        </w:rPr>
        <w:t>（</w:t>
      </w:r>
      <w:r>
        <w:rPr>
          <w:rFonts w:ascii="Segoe UI" w:hAnsi="Segoe UI" w:cs="Segoe UI" w:hint="eastAsia"/>
          <w:b/>
          <w:bCs/>
          <w:szCs w:val="21"/>
          <w:shd w:val="clear" w:color="auto" w:fill="FFFFFF"/>
        </w:rPr>
        <w:t>UL</w:t>
      </w:r>
      <w:r>
        <w:rPr>
          <w:rFonts w:ascii="Segoe UI" w:hAnsi="Segoe UI" w:cs="Segoe UI" w:hint="eastAsia"/>
          <w:b/>
          <w:bCs/>
          <w:szCs w:val="21"/>
          <w:shd w:val="clear" w:color="auto" w:fill="FFFFFF"/>
        </w:rPr>
        <w:t>）</w:t>
      </w:r>
      <w:bookmarkEnd w:id="1"/>
      <w:r w:rsidR="00023F60">
        <w:rPr>
          <w:rFonts w:ascii="Segoe UI" w:hAnsi="Segoe UI" w:cs="Segoe UI" w:hint="eastAsia"/>
          <w:b/>
          <w:bCs/>
          <w:szCs w:val="21"/>
          <w:shd w:val="clear" w:color="auto" w:fill="FFFFFF"/>
        </w:rPr>
        <w:t>切线刚度矩阵的推导</w:t>
      </w:r>
    </w:p>
    <w:p w14:paraId="552EDD0B" w14:textId="4C752DD3" w:rsidR="00F64399" w:rsidRDefault="00BD261A"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对于几何非线性分析中，任意时刻的</w:t>
      </w:r>
      <w:r w:rsidR="00023F60">
        <w:rPr>
          <w:rFonts w:ascii="Segoe UI" w:hAnsi="Segoe UI" w:cs="Segoe UI" w:hint="eastAsia"/>
          <w:szCs w:val="21"/>
          <w:shd w:val="clear" w:color="auto" w:fill="FFFFFF"/>
        </w:rPr>
        <w:t>切线刚度矩阵怎么得到呢？与线性问题的有限元刚度矩阵推导过程类似，也是通过能量原理（最小势能原理、虚功原理）进行推导，只不过计算内力虚功所用的应力应变是按照上述格林应变和</w:t>
      </w:r>
      <w:r w:rsidR="00023F60">
        <w:rPr>
          <w:rFonts w:ascii="Segoe UI" w:hAnsi="Segoe UI" w:cs="Segoe UI" w:hint="eastAsia"/>
          <w:szCs w:val="21"/>
          <w:shd w:val="clear" w:color="auto" w:fill="FFFFFF"/>
        </w:rPr>
        <w:t>PK</w:t>
      </w:r>
      <w:r w:rsidR="00023F60">
        <w:rPr>
          <w:rFonts w:ascii="Segoe UI" w:hAnsi="Segoe UI" w:cs="Segoe UI"/>
          <w:szCs w:val="21"/>
          <w:shd w:val="clear" w:color="auto" w:fill="FFFFFF"/>
        </w:rPr>
        <w:t>-II</w:t>
      </w:r>
      <w:r w:rsidR="00023F60">
        <w:rPr>
          <w:rFonts w:ascii="Segoe UI" w:hAnsi="Segoe UI" w:cs="Segoe UI" w:hint="eastAsia"/>
          <w:szCs w:val="21"/>
          <w:shd w:val="clear" w:color="auto" w:fill="FFFFFF"/>
        </w:rPr>
        <w:t>应力来度量</w:t>
      </w:r>
      <w:r>
        <w:rPr>
          <w:rFonts w:ascii="Segoe UI" w:hAnsi="Segoe UI" w:cs="Segoe UI" w:hint="eastAsia"/>
          <w:szCs w:val="21"/>
          <w:shd w:val="clear" w:color="auto" w:fill="FFFFFF"/>
        </w:rPr>
        <w:t>。</w:t>
      </w:r>
      <w:r w:rsidR="00F87959">
        <w:rPr>
          <w:rFonts w:ascii="Segoe UI" w:hAnsi="Segoe UI" w:cs="Segoe UI" w:hint="eastAsia"/>
          <w:szCs w:val="21"/>
          <w:shd w:val="clear" w:color="auto" w:fill="FFFFFF"/>
        </w:rPr>
        <w:t>因为采用的是更新拉格朗日方法，所以上述应力应变</w:t>
      </w:r>
      <w:r w:rsidR="00F87959" w:rsidRPr="00875DC8">
        <w:rPr>
          <w:rFonts w:ascii="Segoe UI" w:hAnsi="Segoe UI" w:cs="Segoe UI" w:hint="eastAsia"/>
          <w:szCs w:val="21"/>
          <w:shd w:val="clear" w:color="auto" w:fill="FFFFFF"/>
        </w:rPr>
        <w:t>度量公式应能根据已知的</w:t>
      </w:r>
      <w:r w:rsidR="00F87959" w:rsidRPr="00875DC8">
        <w:rPr>
          <w:rFonts w:ascii="Segoe UI" w:hAnsi="Segoe UI" w:cs="Segoe UI"/>
          <w:szCs w:val="21"/>
          <w:shd w:val="clear" w:color="auto" w:fill="FFFFFF"/>
        </w:rPr>
        <w:t>t</w:t>
      </w:r>
      <w:r w:rsidR="00F87959" w:rsidRPr="00875DC8">
        <w:rPr>
          <w:rFonts w:ascii="Segoe UI" w:hAnsi="Segoe UI" w:cs="Segoe UI"/>
          <w:szCs w:val="21"/>
          <w:shd w:val="clear" w:color="auto" w:fill="FFFFFF"/>
        </w:rPr>
        <w:t>时刻参考构型来表达位置的</w:t>
      </w:r>
      <w:r w:rsidR="00F87959" w:rsidRPr="00875DC8">
        <w:rPr>
          <w:rFonts w:ascii="Segoe UI" w:hAnsi="Segoe UI" w:cs="Segoe UI"/>
          <w:szCs w:val="21"/>
          <w:shd w:val="clear" w:color="auto" w:fill="FFFFFF"/>
        </w:rPr>
        <w:t>t+dt</w:t>
      </w:r>
      <w:r w:rsidR="00F87959" w:rsidRPr="00875DC8">
        <w:rPr>
          <w:rFonts w:ascii="Segoe UI" w:hAnsi="Segoe UI" w:cs="Segoe UI"/>
          <w:szCs w:val="21"/>
          <w:shd w:val="clear" w:color="auto" w:fill="FFFFFF"/>
        </w:rPr>
        <w:t>时刻的构型</w:t>
      </w:r>
      <w:r w:rsidR="00F87959">
        <w:rPr>
          <w:rFonts w:ascii="Segoe UI" w:hAnsi="Segoe UI" w:cs="Segoe UI" w:hint="eastAsia"/>
          <w:szCs w:val="21"/>
          <w:shd w:val="clear" w:color="auto" w:fill="FFFFFF"/>
        </w:rPr>
        <w:t>，</w:t>
      </w:r>
      <w:r w:rsidR="00F64399">
        <w:rPr>
          <w:rFonts w:ascii="Segoe UI" w:hAnsi="Segoe UI" w:cs="Segoe UI" w:hint="eastAsia"/>
          <w:szCs w:val="21"/>
          <w:shd w:val="clear" w:color="auto" w:fill="FFFFFF"/>
        </w:rPr>
        <w:t>因此对于</w:t>
      </w:r>
      <w:r w:rsidR="00F64399" w:rsidRPr="00875DC8">
        <w:rPr>
          <w:rFonts w:ascii="Segoe UI" w:hAnsi="Segoe UI" w:cs="Segoe UI"/>
          <w:szCs w:val="21"/>
          <w:shd w:val="clear" w:color="auto" w:fill="FFFFFF"/>
        </w:rPr>
        <w:t>t+dt</w:t>
      </w:r>
      <w:r w:rsidR="00F64399" w:rsidRPr="00875DC8">
        <w:rPr>
          <w:rFonts w:ascii="Segoe UI" w:hAnsi="Segoe UI" w:cs="Segoe UI"/>
          <w:szCs w:val="21"/>
          <w:shd w:val="clear" w:color="auto" w:fill="FFFFFF"/>
        </w:rPr>
        <w:t>时刻</w:t>
      </w:r>
      <w:r w:rsidR="00F64399">
        <w:rPr>
          <w:rFonts w:ascii="Segoe UI" w:hAnsi="Segoe UI" w:cs="Segoe UI" w:hint="eastAsia"/>
          <w:szCs w:val="21"/>
          <w:shd w:val="clear" w:color="auto" w:fill="FFFFFF"/>
        </w:rPr>
        <w:t>的</w:t>
      </w:r>
      <w:r>
        <w:rPr>
          <w:rFonts w:ascii="Segoe UI" w:hAnsi="Segoe UI" w:cs="Segoe UI" w:hint="eastAsia"/>
          <w:szCs w:val="21"/>
          <w:shd w:val="clear" w:color="auto" w:fill="FFFFFF"/>
        </w:rPr>
        <w:t>格林</w:t>
      </w:r>
      <w:r w:rsidR="00F64399">
        <w:rPr>
          <w:rFonts w:ascii="Segoe UI" w:hAnsi="Segoe UI" w:cs="Segoe UI" w:hint="eastAsia"/>
          <w:szCs w:val="21"/>
          <w:shd w:val="clear" w:color="auto" w:fill="FFFFFF"/>
        </w:rPr>
        <w:t>应变张量</w:t>
      </w:r>
      <w:r>
        <w:rPr>
          <w:rFonts w:ascii="Segoe UI" w:hAnsi="Segoe UI" w:cs="Segoe UI" w:hint="eastAsia"/>
          <w:szCs w:val="21"/>
          <w:shd w:val="clear" w:color="auto" w:fill="FFFFFF"/>
        </w:rPr>
        <w:t>和</w:t>
      </w:r>
      <w:r>
        <w:rPr>
          <w:rFonts w:ascii="Segoe UI" w:hAnsi="Segoe UI" w:cs="Segoe UI" w:hint="eastAsia"/>
          <w:szCs w:val="21"/>
          <w:shd w:val="clear" w:color="auto" w:fill="FFFFFF"/>
        </w:rPr>
        <w:t>PK</w:t>
      </w:r>
      <w:r>
        <w:rPr>
          <w:rFonts w:ascii="Segoe UI" w:hAnsi="Segoe UI" w:cs="Segoe UI"/>
          <w:szCs w:val="21"/>
          <w:shd w:val="clear" w:color="auto" w:fill="FFFFFF"/>
        </w:rPr>
        <w:t>-II</w:t>
      </w:r>
      <w:r>
        <w:rPr>
          <w:rFonts w:ascii="Segoe UI" w:hAnsi="Segoe UI" w:cs="Segoe UI" w:hint="eastAsia"/>
          <w:szCs w:val="21"/>
          <w:shd w:val="clear" w:color="auto" w:fill="FFFFFF"/>
        </w:rPr>
        <w:t>应力张量</w:t>
      </w:r>
      <w:r w:rsidR="00F64399">
        <w:rPr>
          <w:rFonts w:ascii="Segoe UI" w:hAnsi="Segoe UI" w:cs="Segoe UI" w:hint="eastAsia"/>
          <w:szCs w:val="21"/>
          <w:shd w:val="clear" w:color="auto" w:fill="FFFFFF"/>
        </w:rPr>
        <w:t>可表示为：</w:t>
      </w:r>
    </w:p>
    <w:p w14:paraId="4537E198" w14:textId="10962880" w:rsidR="00F64399" w:rsidRDefault="00F64399" w:rsidP="00023F60">
      <w:pPr>
        <w:jc w:val="left"/>
        <w:rPr>
          <w:rFonts w:ascii="Segoe UI" w:hAnsi="Segoe UI" w:cs="Segoe UI"/>
          <w:szCs w:val="21"/>
          <w:shd w:val="clear" w:color="auto" w:fill="FFFFFF"/>
        </w:rPr>
      </w:pPr>
      <w:r>
        <w:rPr>
          <w:noProof/>
        </w:rPr>
        <w:drawing>
          <wp:inline distT="0" distB="0" distL="0" distR="0" wp14:anchorId="083A46CA" wp14:editId="0F4F9841">
            <wp:extent cx="2433095" cy="493776"/>
            <wp:effectExtent l="0" t="0" r="5715" b="190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r="37768"/>
                    <a:stretch/>
                  </pic:blipFill>
                  <pic:spPr bwMode="auto">
                    <a:xfrm>
                      <a:off x="0" y="0"/>
                      <a:ext cx="2457352" cy="498699"/>
                    </a:xfrm>
                    <a:prstGeom prst="rect">
                      <a:avLst/>
                    </a:prstGeom>
                    <a:ln>
                      <a:noFill/>
                    </a:ln>
                    <a:extLst>
                      <a:ext uri="{53640926-AAD7-44D8-BBD7-CCE9431645EC}">
                        <a14:shadowObscured xmlns:a14="http://schemas.microsoft.com/office/drawing/2010/main"/>
                      </a:ext>
                    </a:extLst>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5</w:t>
      </w:r>
      <w:r w:rsidR="000221E9">
        <w:rPr>
          <w:rFonts w:ascii="Segoe UI" w:hAnsi="Segoe UI" w:cs="Segoe UI" w:hint="eastAsia"/>
          <w:szCs w:val="21"/>
          <w:shd w:val="clear" w:color="auto" w:fill="FFFFFF"/>
        </w:rPr>
        <w:t>）</w:t>
      </w:r>
    </w:p>
    <w:p w14:paraId="7092D49B" w14:textId="4CD0ACB2" w:rsidR="00BD261A" w:rsidRDefault="00BD261A" w:rsidP="00023F60">
      <w:pPr>
        <w:jc w:val="left"/>
        <w:rPr>
          <w:rFonts w:ascii="Segoe UI" w:hAnsi="Segoe UI" w:cs="Segoe UI"/>
          <w:szCs w:val="21"/>
          <w:shd w:val="clear" w:color="auto" w:fill="FFFFFF"/>
        </w:rPr>
      </w:pPr>
      <w:r>
        <w:rPr>
          <w:noProof/>
        </w:rPr>
        <w:drawing>
          <wp:inline distT="0" distB="0" distL="0" distR="0" wp14:anchorId="4E2AB3E8" wp14:editId="62C484CE">
            <wp:extent cx="2584704" cy="590941"/>
            <wp:effectExtent l="0" t="0" r="6350" b="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13941" cy="597625"/>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6</w:t>
      </w:r>
      <w:r w:rsidR="000221E9">
        <w:rPr>
          <w:rFonts w:ascii="Segoe UI" w:hAnsi="Segoe UI" w:cs="Segoe UI" w:hint="eastAsia"/>
          <w:szCs w:val="21"/>
          <w:shd w:val="clear" w:color="auto" w:fill="FFFFFF"/>
        </w:rPr>
        <w:t>）</w:t>
      </w:r>
    </w:p>
    <w:p w14:paraId="1A165FB3" w14:textId="57FDE10E" w:rsidR="00BB2A43" w:rsidRDefault="005153C4" w:rsidP="00A74117">
      <w:pPr>
        <w:jc w:val="left"/>
        <w:rPr>
          <w:rFonts w:ascii="Segoe UI" w:hAnsi="Segoe UI" w:cs="Segoe UI"/>
          <w:szCs w:val="21"/>
          <w:shd w:val="clear" w:color="auto" w:fill="FFFFFF"/>
        </w:rPr>
      </w:pPr>
      <w:r>
        <w:rPr>
          <w:rFonts w:ascii="Segoe UI" w:hAnsi="Segoe UI" w:cs="Segoe UI" w:hint="eastAsia"/>
          <w:szCs w:val="21"/>
          <w:shd w:val="clear" w:color="auto" w:fill="FFFFFF"/>
        </w:rPr>
        <w:t>将上述应力应变表达式带入虚功原理的方程中</w:t>
      </w:r>
      <w:r w:rsidR="001E7880">
        <w:rPr>
          <w:rFonts w:ascii="Segoe UI" w:hAnsi="Segoe UI" w:cs="Segoe UI" w:hint="eastAsia"/>
          <w:szCs w:val="21"/>
          <w:shd w:val="clear" w:color="auto" w:fill="FFFFFF"/>
        </w:rPr>
        <w:t>（内力虚功等于外力虚功）</w:t>
      </w:r>
      <w:r>
        <w:rPr>
          <w:rFonts w:ascii="Segoe UI" w:hAnsi="Segoe UI" w:cs="Segoe UI" w:hint="eastAsia"/>
          <w:szCs w:val="21"/>
          <w:shd w:val="clear" w:color="auto" w:fill="FFFFFF"/>
        </w:rPr>
        <w:t>进行推导可以得到：</w:t>
      </w:r>
    </w:p>
    <w:p w14:paraId="5B8322C4" w14:textId="0369C7F1" w:rsidR="008C4464" w:rsidRDefault="008C4464" w:rsidP="00A74117">
      <w:pPr>
        <w:jc w:val="left"/>
        <w:rPr>
          <w:rFonts w:ascii="Segoe UI" w:hAnsi="Segoe UI" w:cs="Segoe UI"/>
          <w:szCs w:val="21"/>
          <w:shd w:val="clear" w:color="auto" w:fill="FFFFFF"/>
        </w:rPr>
      </w:pPr>
      <w:r>
        <w:rPr>
          <w:noProof/>
        </w:rPr>
        <w:drawing>
          <wp:inline distT="0" distB="0" distL="0" distR="0" wp14:anchorId="1E80FC34" wp14:editId="0EF5F264">
            <wp:extent cx="3226003" cy="465296"/>
            <wp:effectExtent l="0" t="0" r="0" b="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275071" cy="472373"/>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7</w:t>
      </w:r>
      <w:r w:rsidR="000221E9">
        <w:rPr>
          <w:rFonts w:ascii="Segoe UI" w:hAnsi="Segoe UI" w:cs="Segoe UI" w:hint="eastAsia"/>
          <w:szCs w:val="21"/>
          <w:shd w:val="clear" w:color="auto" w:fill="FFFFFF"/>
        </w:rPr>
        <w:t>）</w:t>
      </w:r>
    </w:p>
    <w:p w14:paraId="4C058C23" w14:textId="62860F45" w:rsidR="001E7880" w:rsidRDefault="00000000" w:rsidP="00A74117">
      <w:pPr>
        <w:jc w:val="left"/>
        <w:rPr>
          <w:rFonts w:ascii="Segoe UI" w:hAnsi="Segoe UI" w:cs="Segoe UI"/>
          <w:szCs w:val="21"/>
          <w:shd w:val="clear" w:color="auto" w:fill="FFFFFF"/>
        </w:rPr>
      </w:pPr>
      <m:oMath>
        <m:sSub>
          <m:sSubPr>
            <m:ctrlPr>
              <w:rPr>
                <w:rFonts w:ascii="Cambria Math" w:hAnsi="Cambria Math" w:cs="Segoe UI"/>
                <w:i/>
                <w:szCs w:val="21"/>
                <w:shd w:val="clear" w:color="auto" w:fill="FFFFFF"/>
              </w:rPr>
            </m:ctrlPr>
          </m:sSubPr>
          <m:e>
            <m:r>
              <w:rPr>
                <w:rFonts w:ascii="Cambria Math" w:hAnsi="Cambria Math" w:cs="Segoe UI"/>
                <w:szCs w:val="21"/>
                <w:shd w:val="clear" w:color="auto" w:fill="FFFFFF"/>
              </w:rPr>
              <m:t>τ</m:t>
            </m:r>
          </m:e>
          <m:sub>
            <m:r>
              <w:rPr>
                <w:rFonts w:ascii="Cambria Math" w:hAnsi="Cambria Math" w:cs="Segoe UI"/>
                <w:szCs w:val="21"/>
                <w:shd w:val="clear" w:color="auto" w:fill="FFFFFF"/>
              </w:rPr>
              <m:t>ij</m:t>
            </m:r>
          </m:sub>
        </m:sSub>
      </m:oMath>
      <w:r w:rsidR="001E7880">
        <w:rPr>
          <w:rFonts w:ascii="Segoe UI" w:hAnsi="Segoe UI" w:cs="Segoe UI" w:hint="eastAsia"/>
          <w:szCs w:val="21"/>
          <w:shd w:val="clear" w:color="auto" w:fill="FFFFFF"/>
        </w:rPr>
        <w:t>表示柯西应力张量；左</w:t>
      </w:r>
      <w:r w:rsidR="008C4464">
        <w:rPr>
          <w:rFonts w:ascii="Segoe UI" w:hAnsi="Segoe UI" w:cs="Segoe UI" w:hint="eastAsia"/>
          <w:szCs w:val="21"/>
          <w:shd w:val="clear" w:color="auto" w:fill="FFFFFF"/>
        </w:rPr>
        <w:t>下</w:t>
      </w:r>
      <w:r w:rsidR="001E7880">
        <w:rPr>
          <w:rFonts w:ascii="Segoe UI" w:hAnsi="Segoe UI" w:cs="Segoe UI" w:hint="eastAsia"/>
          <w:szCs w:val="21"/>
          <w:shd w:val="clear" w:color="auto" w:fill="FFFFFF"/>
        </w:rPr>
        <w:t>标</w:t>
      </w:r>
      <w:r w:rsidR="001E7880">
        <w:rPr>
          <w:rFonts w:ascii="Segoe UI" w:hAnsi="Segoe UI" w:cs="Segoe UI" w:hint="eastAsia"/>
          <w:szCs w:val="21"/>
          <w:shd w:val="clear" w:color="auto" w:fill="FFFFFF"/>
        </w:rPr>
        <w:t>t</w:t>
      </w:r>
      <w:r w:rsidR="001E7880">
        <w:rPr>
          <w:rFonts w:ascii="Segoe UI" w:hAnsi="Segoe UI" w:cs="Segoe UI" w:hint="eastAsia"/>
          <w:szCs w:val="21"/>
          <w:shd w:val="clear" w:color="auto" w:fill="FFFFFF"/>
        </w:rPr>
        <w:t>代表的是</w:t>
      </w:r>
      <w:r w:rsidR="001E7880" w:rsidRPr="001E7880">
        <w:rPr>
          <w:rFonts w:ascii="Segoe UI" w:hAnsi="Segoe UI" w:cs="Segoe UI"/>
          <w:szCs w:val="21"/>
          <w:shd w:val="clear" w:color="auto" w:fill="FFFFFF"/>
        </w:rPr>
        <w:t>[t, t + Δt]</w:t>
      </w:r>
      <w:r w:rsidR="001E7880">
        <w:rPr>
          <w:rFonts w:ascii="Segoe UI" w:hAnsi="Segoe UI" w:cs="Segoe UI" w:hint="eastAsia"/>
          <w:szCs w:val="21"/>
          <w:shd w:val="clear" w:color="auto" w:fill="FFFFFF"/>
        </w:rPr>
        <w:t>区间内的物理量增量</w:t>
      </w:r>
      <w:r w:rsidR="008C4464">
        <w:rPr>
          <w:rFonts w:ascii="Segoe UI" w:hAnsi="Segoe UI" w:cs="Segoe UI" w:hint="eastAsia"/>
          <w:szCs w:val="21"/>
          <w:shd w:val="clear" w:color="auto" w:fill="FFFFFF"/>
        </w:rPr>
        <w:t>；左上标代表</w:t>
      </w:r>
      <w:r w:rsidR="007D1F06">
        <w:rPr>
          <w:rFonts w:ascii="Segoe UI" w:hAnsi="Segoe UI" w:cs="Segoe UI" w:hint="eastAsia"/>
          <w:szCs w:val="21"/>
          <w:shd w:val="clear" w:color="auto" w:fill="FFFFFF"/>
        </w:rPr>
        <w:t>t</w:t>
      </w:r>
      <w:r w:rsidR="007D1F06">
        <w:rPr>
          <w:rFonts w:ascii="Segoe UI" w:hAnsi="Segoe UI" w:cs="Segoe UI" w:hint="eastAsia"/>
          <w:szCs w:val="21"/>
          <w:shd w:val="clear" w:color="auto" w:fill="FFFFFF"/>
        </w:rPr>
        <w:t>时</w:t>
      </w:r>
      <w:r w:rsidR="007D1F06">
        <w:rPr>
          <w:rFonts w:ascii="Segoe UI" w:hAnsi="Segoe UI" w:cs="Segoe UI" w:hint="eastAsia"/>
          <w:szCs w:val="21"/>
          <w:shd w:val="clear" w:color="auto" w:fill="FFFFFF"/>
        </w:rPr>
        <w:lastRenderedPageBreak/>
        <w:t>刻的参考构型对应的物理量</w:t>
      </w:r>
      <w:r w:rsidR="001E7880">
        <w:rPr>
          <w:rFonts w:ascii="Segoe UI" w:hAnsi="Segoe UI" w:cs="Segoe UI" w:hint="eastAsia"/>
          <w:szCs w:val="21"/>
          <w:shd w:val="clear" w:color="auto" w:fill="FFFFFF"/>
        </w:rPr>
        <w:t>。</w:t>
      </w:r>
    </w:p>
    <w:p w14:paraId="4C04BE5B" w14:textId="537186B9" w:rsidR="007D1F06" w:rsidRDefault="00E63AB9" w:rsidP="00081531">
      <w:pPr>
        <w:ind w:firstLine="420"/>
        <w:jc w:val="left"/>
        <w:rPr>
          <w:rFonts w:ascii="Segoe UI" w:hAnsi="Segoe UI" w:cs="Segoe UI"/>
          <w:szCs w:val="21"/>
          <w:shd w:val="clear" w:color="auto" w:fill="FFFFFF"/>
        </w:rPr>
      </w:pPr>
      <w:r w:rsidRPr="00E63AB9">
        <w:rPr>
          <w:rFonts w:ascii="Segoe UI" w:hAnsi="Segoe UI" w:cs="Segoe UI" w:hint="eastAsia"/>
          <w:szCs w:val="21"/>
          <w:shd w:val="clear" w:color="auto" w:fill="FFFFFF"/>
        </w:rPr>
        <w:t>第一个积分</w:t>
      </w:r>
      <w:r>
        <w:rPr>
          <w:rFonts w:ascii="Segoe UI" w:hAnsi="Segoe UI" w:cs="Segoe UI" w:hint="eastAsia"/>
          <w:szCs w:val="21"/>
          <w:shd w:val="clear" w:color="auto" w:fill="FFFFFF"/>
        </w:rPr>
        <w:t>项</w:t>
      </w:r>
      <w:r w:rsidRPr="00E63AB9">
        <w:rPr>
          <w:rFonts w:ascii="Segoe UI" w:hAnsi="Segoe UI" w:cs="Segoe UI" w:hint="eastAsia"/>
          <w:szCs w:val="21"/>
          <w:shd w:val="clear" w:color="auto" w:fill="FFFFFF"/>
        </w:rPr>
        <w:t>对应于变形</w:t>
      </w:r>
      <w:r>
        <w:rPr>
          <w:rFonts w:ascii="Segoe UI" w:hAnsi="Segoe UI" w:cs="Segoe UI" w:hint="eastAsia"/>
          <w:szCs w:val="21"/>
          <w:shd w:val="clear" w:color="auto" w:fill="FFFFFF"/>
        </w:rPr>
        <w:t>产生内力虚功</w:t>
      </w:r>
      <w:r w:rsidRPr="00E63AB9">
        <w:rPr>
          <w:rFonts w:ascii="Segoe UI" w:hAnsi="Segoe UI" w:cs="Segoe UI" w:hint="eastAsia"/>
          <w:szCs w:val="21"/>
          <w:shd w:val="clear" w:color="auto" w:fill="FFFFFF"/>
        </w:rPr>
        <w:t>分量，该分量取决于</w:t>
      </w:r>
      <w:r w:rsidRPr="00E63AB9">
        <w:rPr>
          <w:rFonts w:ascii="Segoe UI" w:hAnsi="Segoe UI" w:cs="Segoe UI"/>
          <w:szCs w:val="21"/>
          <w:shd w:val="clear" w:color="auto" w:fill="FFFFFF"/>
        </w:rPr>
        <w:t>GL</w:t>
      </w:r>
      <w:r w:rsidRPr="00E63AB9">
        <w:rPr>
          <w:rFonts w:ascii="Segoe UI" w:hAnsi="Segoe UI" w:cs="Segoe UI"/>
          <w:szCs w:val="21"/>
          <w:shd w:val="clear" w:color="auto" w:fill="FFFFFF"/>
        </w:rPr>
        <w:t>应变张量的线性部分，这里称为</w:t>
      </w:r>
      <w:r>
        <w:rPr>
          <w:rFonts w:ascii="Segoe UI" w:hAnsi="Segoe UI" w:cs="Segoe UI" w:hint="eastAsia"/>
          <w:szCs w:val="21"/>
          <w:shd w:val="clear" w:color="auto" w:fill="FFFFFF"/>
        </w:rPr>
        <w:t>内力虚功</w:t>
      </w:r>
      <w:r w:rsidRPr="00E63AB9">
        <w:rPr>
          <w:rFonts w:ascii="Segoe UI" w:hAnsi="Segoe UI" w:cs="Segoe UI"/>
          <w:szCs w:val="21"/>
          <w:shd w:val="clear" w:color="auto" w:fill="FFFFFF"/>
        </w:rPr>
        <w:t>的线性分量，</w:t>
      </w:r>
      <m:oMath>
        <m:r>
          <w:rPr>
            <w:rFonts w:ascii="Cambria Math" w:hAnsi="Cambria Math" w:cs="Segoe UI"/>
            <w:szCs w:val="21"/>
            <w:shd w:val="clear" w:color="auto" w:fill="FFFFFF"/>
          </w:rPr>
          <m:t>δ</m:t>
        </m:r>
        <m:sSubSup>
          <m:sSubSupPr>
            <m:ctrlPr>
              <w:rPr>
                <w:rFonts w:ascii="Cambria Math" w:hAnsi="Cambria Math" w:cs="Segoe UI"/>
                <w:i/>
                <w:szCs w:val="21"/>
                <w:shd w:val="clear" w:color="auto" w:fill="FFFFFF"/>
              </w:rPr>
            </m:ctrlPr>
          </m:sSubSupPr>
          <m:e>
            <m:r>
              <w:rPr>
                <w:rFonts w:ascii="Cambria Math" w:hAnsi="Cambria Math" w:cs="Segoe UI"/>
                <w:szCs w:val="21"/>
                <w:shd w:val="clear" w:color="auto" w:fill="FFFFFF"/>
              </w:rPr>
              <m:t>W</m:t>
            </m:r>
          </m:e>
          <m:sub>
            <m:r>
              <w:rPr>
                <w:rFonts w:ascii="Cambria Math" w:hAnsi="Cambria Math" w:cs="Segoe UI"/>
                <w:szCs w:val="21"/>
                <w:shd w:val="clear" w:color="auto" w:fill="FFFFFF"/>
              </w:rPr>
              <m:t>I</m:t>
            </m:r>
          </m:sub>
          <m:sup>
            <m:r>
              <w:rPr>
                <w:rFonts w:ascii="Cambria Math" w:hAnsi="Cambria Math" w:cs="Segoe UI"/>
                <w:szCs w:val="21"/>
                <w:shd w:val="clear" w:color="auto" w:fill="FFFFFF"/>
              </w:rPr>
              <m:t>L</m:t>
            </m:r>
          </m:sup>
        </m:sSubSup>
      </m:oMath>
      <w:r w:rsidRPr="00E63AB9">
        <w:rPr>
          <w:rFonts w:ascii="Segoe UI" w:hAnsi="Segoe UI" w:cs="Segoe UI"/>
          <w:szCs w:val="21"/>
          <w:shd w:val="clear" w:color="auto" w:fill="FFFFFF"/>
        </w:rPr>
        <w:t xml:space="preserve"> </w:t>
      </w:r>
      <w:r>
        <w:rPr>
          <w:rFonts w:ascii="Segoe UI" w:hAnsi="Segoe UI" w:cs="Segoe UI"/>
          <w:szCs w:val="21"/>
          <w:shd w:val="clear" w:color="auto" w:fill="FFFFFF"/>
        </w:rPr>
        <w:t>;</w:t>
      </w:r>
      <w:r w:rsidRPr="00E63AB9">
        <w:rPr>
          <w:rFonts w:ascii="Segoe UI" w:hAnsi="Segoe UI" w:cs="Segoe UI"/>
          <w:szCs w:val="21"/>
          <w:shd w:val="clear" w:color="auto" w:fill="FFFFFF"/>
        </w:rPr>
        <w:t xml:space="preserve"> </w:t>
      </w:r>
      <w:r w:rsidRPr="00E63AB9">
        <w:rPr>
          <w:rFonts w:ascii="Segoe UI" w:hAnsi="Segoe UI" w:cs="Segoe UI"/>
          <w:szCs w:val="21"/>
          <w:shd w:val="clear" w:color="auto" w:fill="FFFFFF"/>
        </w:rPr>
        <w:t>第二个积分</w:t>
      </w:r>
      <w:r>
        <w:rPr>
          <w:rFonts w:ascii="Segoe UI" w:hAnsi="Segoe UI" w:cs="Segoe UI" w:hint="eastAsia"/>
          <w:szCs w:val="21"/>
          <w:shd w:val="clear" w:color="auto" w:fill="FFFFFF"/>
        </w:rPr>
        <w:t>对应内力虚功的</w:t>
      </w:r>
      <w:r w:rsidRPr="00E63AB9">
        <w:rPr>
          <w:rFonts w:ascii="Segoe UI" w:hAnsi="Segoe UI" w:cs="Segoe UI"/>
          <w:szCs w:val="21"/>
          <w:shd w:val="clear" w:color="auto" w:fill="FFFFFF"/>
        </w:rPr>
        <w:t>非线性分量</w:t>
      </w:r>
      <m:oMath>
        <m:r>
          <w:rPr>
            <w:rFonts w:ascii="Cambria Math" w:hAnsi="Cambria Math" w:cs="Segoe UI"/>
            <w:szCs w:val="21"/>
            <w:shd w:val="clear" w:color="auto" w:fill="FFFFFF"/>
          </w:rPr>
          <m:t>δ</m:t>
        </m:r>
        <m:sSubSup>
          <m:sSubSupPr>
            <m:ctrlPr>
              <w:rPr>
                <w:rFonts w:ascii="Cambria Math" w:hAnsi="Cambria Math" w:cs="Segoe UI"/>
                <w:i/>
                <w:szCs w:val="21"/>
                <w:shd w:val="clear" w:color="auto" w:fill="FFFFFF"/>
              </w:rPr>
            </m:ctrlPr>
          </m:sSubSupPr>
          <m:e>
            <m:r>
              <w:rPr>
                <w:rFonts w:ascii="Cambria Math" w:hAnsi="Cambria Math" w:cs="Segoe UI"/>
                <w:szCs w:val="21"/>
                <w:shd w:val="clear" w:color="auto" w:fill="FFFFFF"/>
              </w:rPr>
              <m:t>W</m:t>
            </m:r>
          </m:e>
          <m:sub>
            <m:r>
              <w:rPr>
                <w:rFonts w:ascii="Cambria Math" w:hAnsi="Cambria Math" w:cs="Segoe UI"/>
                <w:szCs w:val="21"/>
                <w:shd w:val="clear" w:color="auto" w:fill="FFFFFF"/>
              </w:rPr>
              <m:t>I</m:t>
            </m:r>
          </m:sub>
          <m:sup>
            <m:r>
              <w:rPr>
                <w:rFonts w:ascii="Cambria Math" w:hAnsi="Cambria Math" w:cs="Segoe UI" w:hint="eastAsia"/>
                <w:szCs w:val="21"/>
                <w:shd w:val="clear" w:color="auto" w:fill="FFFFFF"/>
              </w:rPr>
              <m:t>N</m:t>
            </m:r>
            <m:r>
              <w:rPr>
                <w:rFonts w:ascii="Cambria Math" w:hAnsi="Cambria Math" w:cs="Segoe UI"/>
                <w:szCs w:val="21"/>
                <w:shd w:val="clear" w:color="auto" w:fill="FFFFFF"/>
              </w:rPr>
              <m:t>L</m:t>
            </m:r>
          </m:sup>
        </m:sSubSup>
      </m:oMath>
      <w:r w:rsidRPr="00E63AB9">
        <w:rPr>
          <w:rFonts w:ascii="Segoe UI" w:hAnsi="Segoe UI" w:cs="Segoe UI"/>
          <w:szCs w:val="21"/>
          <w:shd w:val="clear" w:color="auto" w:fill="FFFFFF"/>
        </w:rPr>
        <w:t>,</w:t>
      </w:r>
      <w:r>
        <w:rPr>
          <w:rFonts w:ascii="Segoe UI" w:hAnsi="Segoe UI" w:cs="Segoe UI" w:hint="eastAsia"/>
          <w:szCs w:val="21"/>
          <w:shd w:val="clear" w:color="auto" w:fill="FFFFFF"/>
        </w:rPr>
        <w:t>该分量</w:t>
      </w:r>
      <w:r w:rsidRPr="00E63AB9">
        <w:rPr>
          <w:rFonts w:ascii="Segoe UI" w:hAnsi="Segoe UI" w:cs="Segoe UI"/>
          <w:szCs w:val="21"/>
          <w:shd w:val="clear" w:color="auto" w:fill="FFFFFF"/>
        </w:rPr>
        <w:t>取决于</w:t>
      </w:r>
      <w:r w:rsidRPr="00E63AB9">
        <w:rPr>
          <w:rFonts w:ascii="Segoe UI" w:hAnsi="Segoe UI" w:cs="Segoe UI"/>
          <w:szCs w:val="21"/>
          <w:shd w:val="clear" w:color="auto" w:fill="FFFFFF"/>
        </w:rPr>
        <w:t>GL</w:t>
      </w:r>
      <w:r w:rsidRPr="00E63AB9">
        <w:rPr>
          <w:rFonts w:ascii="Segoe UI" w:hAnsi="Segoe UI" w:cs="Segoe UI"/>
          <w:szCs w:val="21"/>
          <w:shd w:val="clear" w:color="auto" w:fill="FFFFFF"/>
        </w:rPr>
        <w:t>应变的非线性部分。</w:t>
      </w:r>
    </w:p>
    <w:p w14:paraId="53AB896F" w14:textId="16327767" w:rsidR="007D1F06" w:rsidRPr="00E63AB9" w:rsidRDefault="00E63AB9"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通过对上述虚功方程进行</w:t>
      </w:r>
      <w:r w:rsidRPr="00E63AB9">
        <w:rPr>
          <w:rFonts w:ascii="Segoe UI" w:hAnsi="Segoe UI" w:cs="Segoe UI"/>
          <w:szCs w:val="21"/>
          <w:shd w:val="clear" w:color="auto" w:fill="FFFFFF"/>
        </w:rPr>
        <w:t>有限元离散化</w:t>
      </w:r>
      <w:r>
        <w:rPr>
          <w:rFonts w:ascii="Segoe UI" w:hAnsi="Segoe UI" w:cs="Segoe UI" w:hint="eastAsia"/>
          <w:szCs w:val="21"/>
          <w:shd w:val="clear" w:color="auto" w:fill="FFFFFF"/>
        </w:rPr>
        <w:t>可得到</w:t>
      </w:r>
      <w:r w:rsidR="00F004D9">
        <w:rPr>
          <w:rFonts w:ascii="Segoe UI" w:hAnsi="Segoe UI" w:cs="Segoe UI" w:hint="eastAsia"/>
          <w:szCs w:val="21"/>
          <w:shd w:val="clear" w:color="auto" w:fill="FFFFFF"/>
        </w:rPr>
        <w:t>如下离散化表示的</w:t>
      </w:r>
      <w:r w:rsidRPr="00E63AB9">
        <w:rPr>
          <w:rFonts w:ascii="Segoe UI" w:hAnsi="Segoe UI" w:cs="Segoe UI"/>
          <w:szCs w:val="21"/>
          <w:shd w:val="clear" w:color="auto" w:fill="FFFFFF"/>
        </w:rPr>
        <w:t>线性增量平衡方程组</w:t>
      </w:r>
    </w:p>
    <w:p w14:paraId="1A50FB65" w14:textId="0874F26B" w:rsidR="001E7880" w:rsidRDefault="00F004D9" w:rsidP="00A74117">
      <w:pPr>
        <w:jc w:val="left"/>
        <w:rPr>
          <w:rFonts w:ascii="Segoe UI" w:hAnsi="Segoe UI" w:cs="Segoe UI"/>
          <w:szCs w:val="21"/>
          <w:shd w:val="clear" w:color="auto" w:fill="FFFFFF"/>
        </w:rPr>
      </w:pPr>
      <w:r>
        <w:rPr>
          <w:noProof/>
        </w:rPr>
        <w:drawing>
          <wp:inline distT="0" distB="0" distL="0" distR="0" wp14:anchorId="1E089426" wp14:editId="097E7FDD">
            <wp:extent cx="3364992" cy="388112"/>
            <wp:effectExtent l="0" t="0" r="6985" b="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404194" cy="392633"/>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8</w:t>
      </w:r>
      <w:r w:rsidR="000221E9">
        <w:rPr>
          <w:rFonts w:ascii="Segoe UI" w:hAnsi="Segoe UI" w:cs="Segoe UI" w:hint="eastAsia"/>
          <w:szCs w:val="21"/>
          <w:shd w:val="clear" w:color="auto" w:fill="FFFFFF"/>
        </w:rPr>
        <w:t>）</w:t>
      </w:r>
    </w:p>
    <w:p w14:paraId="23BC0417" w14:textId="6EFDE64D" w:rsidR="00F004D9" w:rsidRDefault="00F004D9"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内力虚功的</w:t>
      </w:r>
      <w:r w:rsidRPr="00F004D9">
        <w:rPr>
          <w:rFonts w:ascii="Segoe UI" w:hAnsi="Segoe UI" w:cs="Segoe UI" w:hint="eastAsia"/>
          <w:szCs w:val="21"/>
          <w:shd w:val="clear" w:color="auto" w:fill="FFFFFF"/>
        </w:rPr>
        <w:t>线性和非线性</w:t>
      </w:r>
      <w:r>
        <w:rPr>
          <w:rFonts w:ascii="Segoe UI" w:hAnsi="Segoe UI" w:cs="Segoe UI" w:hint="eastAsia"/>
          <w:szCs w:val="21"/>
          <w:shd w:val="clear" w:color="auto" w:fill="FFFFFF"/>
        </w:rPr>
        <w:t>部分</w:t>
      </w:r>
      <w:r w:rsidRPr="00F004D9">
        <w:rPr>
          <w:rFonts w:ascii="Segoe UI" w:hAnsi="Segoe UI" w:cs="Segoe UI" w:hint="eastAsia"/>
          <w:szCs w:val="21"/>
          <w:shd w:val="clear" w:color="auto" w:fill="FFFFFF"/>
        </w:rPr>
        <w:t>分别</w:t>
      </w:r>
      <w:r>
        <w:rPr>
          <w:rFonts w:ascii="Segoe UI" w:hAnsi="Segoe UI" w:cs="Segoe UI" w:hint="eastAsia"/>
          <w:szCs w:val="21"/>
          <w:shd w:val="clear" w:color="auto" w:fill="FFFFFF"/>
        </w:rPr>
        <w:t>分别对应上式中的</w:t>
      </w:r>
      <w:r w:rsidRPr="00F004D9">
        <w:rPr>
          <w:rFonts w:ascii="Segoe UI" w:hAnsi="Segoe UI" w:cs="Segoe UI" w:hint="eastAsia"/>
          <w:szCs w:val="21"/>
          <w:shd w:val="clear" w:color="auto" w:fill="FFFFFF"/>
        </w:rPr>
        <w:t>弹性刚度矩阵</w:t>
      </w:r>
      <w:r w:rsidRPr="00F004D9">
        <w:rPr>
          <w:rFonts w:ascii="Segoe UI" w:hAnsi="Segoe UI" w:cs="Segoe UI"/>
          <w:szCs w:val="21"/>
          <w:shd w:val="clear" w:color="auto" w:fill="FFFFFF"/>
        </w:rPr>
        <w:t>[KE]</w:t>
      </w:r>
      <w:r w:rsidRPr="00F004D9">
        <w:rPr>
          <w:rFonts w:ascii="Segoe UI" w:hAnsi="Segoe UI" w:cs="Segoe UI"/>
          <w:szCs w:val="21"/>
          <w:shd w:val="clear" w:color="auto" w:fill="FFFFFF"/>
        </w:rPr>
        <w:t>和几何刚度矩阵</w:t>
      </w:r>
      <w:r w:rsidRPr="00F004D9">
        <w:rPr>
          <w:rFonts w:ascii="Segoe UI" w:hAnsi="Segoe UI" w:cs="Segoe UI"/>
          <w:szCs w:val="21"/>
          <w:shd w:val="clear" w:color="auto" w:fill="FFFFFF"/>
        </w:rPr>
        <w:t>[</w:t>
      </w:r>
      <w:r>
        <w:rPr>
          <w:rFonts w:ascii="Segoe UI" w:hAnsi="Segoe UI" w:cs="Segoe UI" w:hint="eastAsia"/>
          <w:szCs w:val="21"/>
          <w:shd w:val="clear" w:color="auto" w:fill="FFFFFF"/>
        </w:rPr>
        <w:t>K</w:t>
      </w:r>
      <w:r w:rsidRPr="00F004D9">
        <w:rPr>
          <w:rFonts w:ascii="Segoe UI" w:hAnsi="Segoe UI" w:cs="Segoe UI"/>
          <w:szCs w:val="21"/>
          <w:shd w:val="clear" w:color="auto" w:fill="FFFFFF"/>
        </w:rPr>
        <w:t>G]</w:t>
      </w:r>
      <w:r w:rsidRPr="00F004D9">
        <w:rPr>
          <w:rFonts w:ascii="Segoe UI" w:hAnsi="Segoe UI" w:cs="Segoe UI"/>
          <w:szCs w:val="21"/>
          <w:shd w:val="clear" w:color="auto" w:fill="FFFFFF"/>
        </w:rPr>
        <w:t>。</w:t>
      </w:r>
      <w:r>
        <w:rPr>
          <w:rFonts w:ascii="Segoe UI" w:hAnsi="Segoe UI" w:cs="Segoe UI" w:hint="eastAsia"/>
          <w:szCs w:val="21"/>
          <w:shd w:val="clear" w:color="auto" w:fill="FFFFFF"/>
        </w:rPr>
        <w:t>外力虚功对应</w:t>
      </w:r>
      <w:r w:rsidRPr="00F004D9">
        <w:rPr>
          <w:rFonts w:ascii="Segoe UI" w:hAnsi="Segoe UI" w:cs="Segoe UI"/>
          <w:szCs w:val="21"/>
          <w:shd w:val="clear" w:color="auto" w:fill="FFFFFF"/>
        </w:rPr>
        <w:t>节点负载向量</w:t>
      </w:r>
      <w:r w:rsidRPr="00F004D9">
        <w:rPr>
          <w:rFonts w:ascii="Segoe UI" w:hAnsi="Segoe UI" w:cs="Segoe UI"/>
          <w:szCs w:val="21"/>
          <w:shd w:val="clear" w:color="auto" w:fill="FFFFFF"/>
        </w:rPr>
        <w:t>{P}</w:t>
      </w:r>
      <w:r w:rsidRPr="00F004D9">
        <w:rPr>
          <w:rFonts w:ascii="Segoe UI" w:hAnsi="Segoe UI" w:cs="Segoe UI"/>
          <w:szCs w:val="21"/>
          <w:shd w:val="clear" w:color="auto" w:fill="FFFFFF"/>
        </w:rPr>
        <w:t>。</w:t>
      </w:r>
      <w:r>
        <w:rPr>
          <w:rFonts w:ascii="Segoe UI" w:hAnsi="Segoe UI" w:cs="Segoe UI" w:hint="eastAsia"/>
          <w:szCs w:val="21"/>
          <w:shd w:val="clear" w:color="auto" w:fill="FFFFFF"/>
        </w:rPr>
        <w:t>因为</w:t>
      </w:r>
      <w:r w:rsidR="000B5DE5">
        <w:rPr>
          <w:rFonts w:ascii="Segoe UI" w:hAnsi="Segoe UI" w:cs="Segoe UI" w:hint="eastAsia"/>
          <w:szCs w:val="21"/>
          <w:shd w:val="clear" w:color="auto" w:fill="FFFFFF"/>
        </w:rPr>
        <w:t>虚位移</w:t>
      </w:r>
      <m:oMath>
        <m:r>
          <w:rPr>
            <w:rFonts w:ascii="Cambria Math" w:hAnsi="Cambria Math" w:cs="Segoe UI"/>
            <w:szCs w:val="21"/>
            <w:shd w:val="clear" w:color="auto" w:fill="FFFFFF"/>
          </w:rPr>
          <m:t>δU</m:t>
        </m:r>
      </m:oMath>
      <w:r w:rsidR="000B5DE5">
        <w:rPr>
          <w:rFonts w:ascii="Segoe UI" w:hAnsi="Segoe UI" w:cs="Segoe UI" w:hint="eastAsia"/>
          <w:szCs w:val="21"/>
          <w:shd w:val="clear" w:color="auto" w:fill="FFFFFF"/>
        </w:rPr>
        <w:t>具有任意性，可从方程左右两端约掉，所以上式可进一步退化为</w:t>
      </w:r>
    </w:p>
    <w:p w14:paraId="29E2F0A8" w14:textId="567CA5EF" w:rsidR="000B5DE5" w:rsidRDefault="000B5DE5" w:rsidP="00A74117">
      <w:pPr>
        <w:jc w:val="left"/>
        <w:rPr>
          <w:rFonts w:ascii="Segoe UI" w:hAnsi="Segoe UI" w:cs="Segoe UI"/>
          <w:i/>
          <w:szCs w:val="21"/>
          <w:shd w:val="clear" w:color="auto" w:fill="FFFFFF"/>
        </w:rPr>
      </w:pPr>
      <w:r>
        <w:rPr>
          <w:noProof/>
        </w:rPr>
        <w:drawing>
          <wp:inline distT="0" distB="0" distL="0" distR="0" wp14:anchorId="23AAC93C" wp14:editId="4C7F624D">
            <wp:extent cx="1200912" cy="321601"/>
            <wp:effectExtent l="0" t="0" r="0" b="254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236905" cy="331240"/>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9</w:t>
      </w:r>
      <w:r w:rsidR="000221E9">
        <w:rPr>
          <w:rFonts w:ascii="Segoe UI" w:hAnsi="Segoe UI" w:cs="Segoe UI" w:hint="eastAsia"/>
          <w:szCs w:val="21"/>
          <w:shd w:val="clear" w:color="auto" w:fill="FFFFFF"/>
        </w:rPr>
        <w:t>）</w:t>
      </w:r>
    </w:p>
    <w:p w14:paraId="2FA3E0FD" w14:textId="59FE8D74" w:rsidR="00294289" w:rsidRDefault="00676E65" w:rsidP="00081531">
      <w:pPr>
        <w:ind w:firstLine="420"/>
        <w:jc w:val="left"/>
        <w:rPr>
          <w:rFonts w:ascii="Segoe UI" w:hAnsi="Segoe UI" w:cs="Segoe UI"/>
          <w:szCs w:val="21"/>
          <w:shd w:val="clear" w:color="auto" w:fill="FFFFFF"/>
        </w:rPr>
      </w:pPr>
      <w:r w:rsidRPr="00BB263A">
        <w:rPr>
          <w:rFonts w:ascii="Segoe UI" w:hAnsi="Segoe UI" w:cs="Segoe UI" w:hint="eastAsia"/>
          <w:szCs w:val="21"/>
          <w:shd w:val="clear" w:color="auto" w:fill="FFFFFF"/>
        </w:rPr>
        <w:t>针对</w:t>
      </w:r>
      <w:r w:rsidR="00294289" w:rsidRPr="00BB263A">
        <w:rPr>
          <w:rFonts w:ascii="Segoe UI" w:hAnsi="Segoe UI" w:cs="Segoe UI" w:hint="eastAsia"/>
          <w:szCs w:val="21"/>
          <w:shd w:val="clear" w:color="auto" w:fill="FFFFFF"/>
        </w:rPr>
        <w:t>欧拉梁单元对应的</w:t>
      </w:r>
      <w:r>
        <w:rPr>
          <w:rFonts w:ascii="Segoe UI" w:hAnsi="Segoe UI" w:cs="Segoe UI" w:hint="eastAsia"/>
          <w:szCs w:val="21"/>
          <w:shd w:val="clear" w:color="auto" w:fill="FFFFFF"/>
        </w:rPr>
        <w:t>内力虚功</w:t>
      </w:r>
      <w:r w:rsidRPr="00E63AB9">
        <w:rPr>
          <w:rFonts w:ascii="Segoe UI" w:hAnsi="Segoe UI" w:cs="Segoe UI"/>
          <w:szCs w:val="21"/>
          <w:shd w:val="clear" w:color="auto" w:fill="FFFFFF"/>
        </w:rPr>
        <w:t>的线性分量</w:t>
      </w:r>
      <m:oMath>
        <m:r>
          <w:rPr>
            <w:rFonts w:ascii="Cambria Math" w:hAnsi="Cambria Math" w:cs="Segoe UI"/>
            <w:szCs w:val="21"/>
            <w:shd w:val="clear" w:color="auto" w:fill="FFFFFF"/>
          </w:rPr>
          <m:t>δ</m:t>
        </m:r>
        <m:sSubSup>
          <m:sSubSupPr>
            <m:ctrlPr>
              <w:rPr>
                <w:rFonts w:ascii="Cambria Math" w:hAnsi="Cambria Math" w:cs="Segoe UI"/>
                <w:szCs w:val="21"/>
                <w:shd w:val="clear" w:color="auto" w:fill="FFFFFF"/>
              </w:rPr>
            </m:ctrlPr>
          </m:sSubSupPr>
          <m:e>
            <m:r>
              <w:rPr>
                <w:rFonts w:ascii="Cambria Math" w:hAnsi="Cambria Math" w:cs="Segoe UI"/>
                <w:szCs w:val="21"/>
                <w:shd w:val="clear" w:color="auto" w:fill="FFFFFF"/>
              </w:rPr>
              <m:t>W</m:t>
            </m:r>
          </m:e>
          <m:sub>
            <m:r>
              <w:rPr>
                <w:rFonts w:ascii="Cambria Math" w:hAnsi="Cambria Math" w:cs="Segoe UI"/>
                <w:szCs w:val="21"/>
                <w:shd w:val="clear" w:color="auto" w:fill="FFFFFF"/>
              </w:rPr>
              <m:t>I</m:t>
            </m:r>
          </m:sub>
          <m:sup>
            <m:r>
              <w:rPr>
                <w:rFonts w:ascii="Cambria Math" w:hAnsi="Cambria Math" w:cs="Segoe UI"/>
                <w:szCs w:val="21"/>
                <w:shd w:val="clear" w:color="auto" w:fill="FFFFFF"/>
              </w:rPr>
              <m:t>L</m:t>
            </m:r>
          </m:sup>
        </m:sSubSup>
      </m:oMath>
      <w:r w:rsidRPr="00E63AB9">
        <w:rPr>
          <w:rFonts w:ascii="Segoe UI" w:hAnsi="Segoe UI" w:cs="Segoe UI"/>
          <w:szCs w:val="21"/>
          <w:shd w:val="clear" w:color="auto" w:fill="FFFFFF"/>
        </w:rPr>
        <w:t xml:space="preserve"> </w:t>
      </w:r>
      <w:r w:rsidR="00005C31">
        <w:rPr>
          <w:rFonts w:ascii="Segoe UI" w:hAnsi="Segoe UI" w:cs="Segoe UI" w:hint="eastAsia"/>
          <w:szCs w:val="21"/>
          <w:shd w:val="clear" w:color="auto" w:fill="FFFFFF"/>
        </w:rPr>
        <w:t>和</w:t>
      </w:r>
      <w:r w:rsidRPr="00E63AB9">
        <w:rPr>
          <w:rFonts w:ascii="Segoe UI" w:hAnsi="Segoe UI" w:cs="Segoe UI"/>
          <w:szCs w:val="21"/>
          <w:shd w:val="clear" w:color="auto" w:fill="FFFFFF"/>
        </w:rPr>
        <w:t>非线性分量</w:t>
      </w:r>
      <m:oMath>
        <m:r>
          <w:rPr>
            <w:rFonts w:ascii="Cambria Math" w:hAnsi="Cambria Math" w:cs="Segoe UI"/>
            <w:szCs w:val="21"/>
            <w:shd w:val="clear" w:color="auto" w:fill="FFFFFF"/>
          </w:rPr>
          <m:t>δ</m:t>
        </m:r>
        <m:sSubSup>
          <m:sSubSupPr>
            <m:ctrlPr>
              <w:rPr>
                <w:rFonts w:ascii="Cambria Math" w:hAnsi="Cambria Math" w:cs="Segoe UI"/>
                <w:szCs w:val="21"/>
                <w:shd w:val="clear" w:color="auto" w:fill="FFFFFF"/>
              </w:rPr>
            </m:ctrlPr>
          </m:sSubSupPr>
          <m:e>
            <m:r>
              <w:rPr>
                <w:rFonts w:ascii="Cambria Math" w:hAnsi="Cambria Math" w:cs="Segoe UI"/>
                <w:szCs w:val="21"/>
                <w:shd w:val="clear" w:color="auto" w:fill="FFFFFF"/>
              </w:rPr>
              <m:t>W</m:t>
            </m:r>
          </m:e>
          <m:sub>
            <m:r>
              <w:rPr>
                <w:rFonts w:ascii="Cambria Math" w:hAnsi="Cambria Math" w:cs="Segoe UI"/>
                <w:szCs w:val="21"/>
                <w:shd w:val="clear" w:color="auto" w:fill="FFFFFF"/>
              </w:rPr>
              <m:t>I</m:t>
            </m:r>
          </m:sub>
          <m:sup>
            <m:r>
              <w:rPr>
                <w:rFonts w:ascii="Cambria Math" w:hAnsi="Cambria Math" w:cs="Segoe UI" w:hint="eastAsia"/>
                <w:szCs w:val="21"/>
                <w:shd w:val="clear" w:color="auto" w:fill="FFFFFF"/>
              </w:rPr>
              <m:t>N</m:t>
            </m:r>
            <m:r>
              <w:rPr>
                <w:rFonts w:ascii="Cambria Math" w:hAnsi="Cambria Math" w:cs="Segoe UI"/>
                <w:szCs w:val="21"/>
                <w:shd w:val="clear" w:color="auto" w:fill="FFFFFF"/>
              </w:rPr>
              <m:t>L</m:t>
            </m:r>
          </m:sup>
        </m:sSubSup>
      </m:oMath>
      <w:r w:rsidR="00005C31">
        <w:rPr>
          <w:rFonts w:ascii="Segoe UI" w:hAnsi="Segoe UI" w:cs="Segoe UI" w:hint="eastAsia"/>
          <w:szCs w:val="21"/>
          <w:shd w:val="clear" w:color="auto" w:fill="FFFFFF"/>
        </w:rPr>
        <w:t>的表达式为</w:t>
      </w:r>
    </w:p>
    <w:p w14:paraId="158589D0" w14:textId="3F3169BF" w:rsidR="00005C31" w:rsidRDefault="00005C31" w:rsidP="00A74117">
      <w:pPr>
        <w:jc w:val="left"/>
        <w:rPr>
          <w:rFonts w:ascii="Segoe UI" w:hAnsi="Segoe UI" w:cs="Segoe UI"/>
          <w:i/>
          <w:szCs w:val="21"/>
          <w:shd w:val="clear" w:color="auto" w:fill="FFFFFF"/>
        </w:rPr>
      </w:pPr>
      <w:r>
        <w:rPr>
          <w:noProof/>
        </w:rPr>
        <w:drawing>
          <wp:inline distT="0" distB="0" distL="0" distR="0" wp14:anchorId="16D1AA14" wp14:editId="0D6B661B">
            <wp:extent cx="2798064" cy="492503"/>
            <wp:effectExtent l="0" t="0" r="2540" b="317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2863193" cy="503967"/>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10</w:t>
      </w:r>
      <w:r w:rsidR="000221E9">
        <w:rPr>
          <w:rFonts w:ascii="Segoe UI" w:hAnsi="Segoe UI" w:cs="Segoe UI" w:hint="eastAsia"/>
          <w:szCs w:val="21"/>
          <w:shd w:val="clear" w:color="auto" w:fill="FFFFFF"/>
        </w:rPr>
        <w:t>）</w:t>
      </w:r>
    </w:p>
    <w:p w14:paraId="6D603BF3" w14:textId="112D8015" w:rsidR="001D592D" w:rsidRDefault="00BB263A" w:rsidP="00A74117">
      <w:pPr>
        <w:jc w:val="left"/>
        <w:rPr>
          <w:rFonts w:ascii="Segoe UI" w:hAnsi="Segoe UI" w:cs="Segoe UI"/>
          <w:i/>
          <w:szCs w:val="21"/>
          <w:shd w:val="clear" w:color="auto" w:fill="FFFFFF"/>
        </w:rPr>
      </w:pPr>
      <w:r>
        <w:rPr>
          <w:noProof/>
        </w:rPr>
        <w:drawing>
          <wp:inline distT="0" distB="0" distL="0" distR="0" wp14:anchorId="4FDBA05C" wp14:editId="4A702F87">
            <wp:extent cx="3870960" cy="1313312"/>
            <wp:effectExtent l="0" t="0" r="0" b="127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900181" cy="1323226"/>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11</w:t>
      </w:r>
      <w:r w:rsidR="000221E9">
        <w:rPr>
          <w:rFonts w:ascii="Segoe UI" w:hAnsi="Segoe UI" w:cs="Segoe UI" w:hint="eastAsia"/>
          <w:szCs w:val="21"/>
          <w:shd w:val="clear" w:color="auto" w:fill="FFFFFF"/>
        </w:rPr>
        <w:t>）</w:t>
      </w:r>
    </w:p>
    <w:p w14:paraId="0F610CF8" w14:textId="27C837A0" w:rsidR="00BB263A" w:rsidRPr="00081531" w:rsidRDefault="00BB263A" w:rsidP="00A74117">
      <w:pPr>
        <w:jc w:val="left"/>
        <w:rPr>
          <w:rFonts w:ascii="Segoe UI" w:hAnsi="Segoe UI" w:cs="Segoe UI"/>
          <w:szCs w:val="21"/>
          <w:shd w:val="clear" w:color="auto" w:fill="FFFFFF"/>
        </w:rPr>
      </w:pPr>
      <w:r>
        <w:rPr>
          <w:rFonts w:ascii="Segoe UI" w:hAnsi="Segoe UI" w:cs="Segoe UI" w:hint="eastAsia"/>
          <w:szCs w:val="21"/>
          <w:shd w:val="clear" w:color="auto" w:fill="FFFFFF"/>
        </w:rPr>
        <w:t>上述</w:t>
      </w:r>
      <w:r w:rsidRPr="00E63AB9">
        <w:rPr>
          <w:rFonts w:ascii="Segoe UI" w:hAnsi="Segoe UI" w:cs="Segoe UI"/>
          <w:szCs w:val="21"/>
          <w:shd w:val="clear" w:color="auto" w:fill="FFFFFF"/>
        </w:rPr>
        <w:t>非线性分量</w:t>
      </w:r>
      <m:oMath>
        <m:r>
          <w:rPr>
            <w:rFonts w:ascii="Cambria Math" w:hAnsi="Cambria Math" w:cs="Segoe UI"/>
            <w:szCs w:val="21"/>
            <w:shd w:val="clear" w:color="auto" w:fill="FFFFFF"/>
          </w:rPr>
          <m:t>δ</m:t>
        </m:r>
        <m:sSubSup>
          <m:sSubSupPr>
            <m:ctrlPr>
              <w:rPr>
                <w:rFonts w:ascii="Cambria Math" w:hAnsi="Cambria Math" w:cs="Segoe UI"/>
                <w:i/>
                <w:szCs w:val="21"/>
                <w:shd w:val="clear" w:color="auto" w:fill="FFFFFF"/>
              </w:rPr>
            </m:ctrlPr>
          </m:sSubSupPr>
          <m:e>
            <m:r>
              <w:rPr>
                <w:rFonts w:ascii="Cambria Math" w:hAnsi="Cambria Math" w:cs="Segoe UI"/>
                <w:szCs w:val="21"/>
                <w:shd w:val="clear" w:color="auto" w:fill="FFFFFF"/>
              </w:rPr>
              <m:t>W</m:t>
            </m:r>
          </m:e>
          <m:sub>
            <m:r>
              <w:rPr>
                <w:rFonts w:ascii="Cambria Math" w:hAnsi="Cambria Math" w:cs="Segoe UI"/>
                <w:szCs w:val="21"/>
                <w:shd w:val="clear" w:color="auto" w:fill="FFFFFF"/>
              </w:rPr>
              <m:t>I</m:t>
            </m:r>
          </m:sub>
          <m:sup>
            <m:r>
              <w:rPr>
                <w:rFonts w:ascii="Cambria Math" w:hAnsi="Cambria Math" w:cs="Segoe UI" w:hint="eastAsia"/>
                <w:szCs w:val="21"/>
                <w:shd w:val="clear" w:color="auto" w:fill="FFFFFF"/>
              </w:rPr>
              <m:t>N</m:t>
            </m:r>
            <m:r>
              <w:rPr>
                <w:rFonts w:ascii="Cambria Math" w:hAnsi="Cambria Math" w:cs="Segoe UI"/>
                <w:szCs w:val="21"/>
                <w:shd w:val="clear" w:color="auto" w:fill="FFFFFF"/>
              </w:rPr>
              <m:t>L</m:t>
            </m:r>
          </m:sup>
        </m:sSubSup>
      </m:oMath>
      <w:r>
        <w:rPr>
          <w:rFonts w:ascii="Segoe UI" w:hAnsi="Segoe UI" w:cs="Segoe UI" w:hint="eastAsia"/>
          <w:szCs w:val="21"/>
          <w:shd w:val="clear" w:color="auto" w:fill="FFFFFF"/>
        </w:rPr>
        <w:t>可根据需要决定是否舍去。采用</w:t>
      </w:r>
      <w:r w:rsidRPr="00BB263A">
        <w:rPr>
          <w:rFonts w:ascii="Segoe UI" w:hAnsi="Segoe UI" w:cs="Segoe UI"/>
          <w:szCs w:val="21"/>
          <w:shd w:val="clear" w:color="auto" w:fill="FFFFFF"/>
        </w:rPr>
        <w:t>Hermitian</w:t>
      </w:r>
      <w:r>
        <w:rPr>
          <w:rFonts w:ascii="Segoe UI" w:hAnsi="Segoe UI" w:cs="Segoe UI" w:hint="eastAsia"/>
          <w:szCs w:val="21"/>
          <w:shd w:val="clear" w:color="auto" w:fill="FFFFFF"/>
        </w:rPr>
        <w:t>插值函数对上述内力虚功表达式进行有限元离散之后，可得</w:t>
      </w:r>
    </w:p>
    <w:p w14:paraId="617431E2" w14:textId="5D0EA051" w:rsidR="00005C31" w:rsidRDefault="00BB263A" w:rsidP="00A74117">
      <w:pPr>
        <w:jc w:val="left"/>
        <w:rPr>
          <w:rFonts w:ascii="Segoe UI" w:hAnsi="Segoe UI" w:cs="Segoe UI"/>
          <w:i/>
          <w:szCs w:val="21"/>
          <w:shd w:val="clear" w:color="auto" w:fill="FFFFFF"/>
        </w:rPr>
      </w:pPr>
      <w:r>
        <w:rPr>
          <w:noProof/>
        </w:rPr>
        <w:drawing>
          <wp:inline distT="0" distB="0" distL="0" distR="0" wp14:anchorId="49516CE7" wp14:editId="04E19815">
            <wp:extent cx="2365248" cy="1401464"/>
            <wp:effectExtent l="0" t="0" r="0" b="825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375338" cy="1407443"/>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12</w:t>
      </w:r>
      <w:r w:rsidR="000221E9">
        <w:rPr>
          <w:rFonts w:ascii="Segoe UI" w:hAnsi="Segoe UI" w:cs="Segoe UI" w:hint="eastAsia"/>
          <w:szCs w:val="21"/>
          <w:shd w:val="clear" w:color="auto" w:fill="FFFFFF"/>
        </w:rPr>
        <w:t>）</w:t>
      </w:r>
    </w:p>
    <w:p w14:paraId="2F96A148" w14:textId="681A8B6E" w:rsidR="00BB263A" w:rsidRDefault="00BB263A" w:rsidP="00A74117">
      <w:pPr>
        <w:jc w:val="left"/>
        <w:rPr>
          <w:rFonts w:ascii="Segoe UI" w:hAnsi="Segoe UI" w:cs="Segoe UI"/>
          <w:i/>
          <w:szCs w:val="21"/>
          <w:shd w:val="clear" w:color="auto" w:fill="FFFFFF"/>
        </w:rPr>
      </w:pPr>
      <w:r>
        <w:rPr>
          <w:noProof/>
        </w:rPr>
        <w:drawing>
          <wp:inline distT="0" distB="0" distL="0" distR="0" wp14:anchorId="0D1A79AB" wp14:editId="7B10F992">
            <wp:extent cx="2548128" cy="1452556"/>
            <wp:effectExtent l="0" t="0" r="508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2556062" cy="1457079"/>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13</w:t>
      </w:r>
      <w:r w:rsidR="000221E9">
        <w:rPr>
          <w:rFonts w:ascii="Segoe UI" w:hAnsi="Segoe UI" w:cs="Segoe UI" w:hint="eastAsia"/>
          <w:szCs w:val="21"/>
          <w:shd w:val="clear" w:color="auto" w:fill="FFFFFF"/>
        </w:rPr>
        <w:t>）</w:t>
      </w:r>
    </w:p>
    <w:p w14:paraId="260E672A" w14:textId="68521B86" w:rsidR="00BB263A" w:rsidRDefault="00BB263A" w:rsidP="00A74117">
      <w:pPr>
        <w:jc w:val="left"/>
        <w:rPr>
          <w:rFonts w:ascii="Segoe UI" w:hAnsi="Segoe UI" w:cs="Segoe UI"/>
          <w:szCs w:val="21"/>
          <w:shd w:val="clear" w:color="auto" w:fill="FFFFFF"/>
        </w:rPr>
      </w:pPr>
      <w:r w:rsidRPr="00BB263A">
        <w:rPr>
          <w:rFonts w:ascii="Segoe UI" w:hAnsi="Segoe UI" w:cs="Segoe UI" w:hint="eastAsia"/>
          <w:szCs w:val="21"/>
          <w:shd w:val="clear" w:color="auto" w:fill="FFFFFF"/>
        </w:rPr>
        <w:t>对应的</w:t>
      </w:r>
      <w:r w:rsidR="00096923" w:rsidRPr="00F004D9">
        <w:rPr>
          <w:rFonts w:ascii="Segoe UI" w:hAnsi="Segoe UI" w:cs="Segoe UI" w:hint="eastAsia"/>
          <w:szCs w:val="21"/>
          <w:shd w:val="clear" w:color="auto" w:fill="FFFFFF"/>
        </w:rPr>
        <w:t>弹性刚度矩阵</w:t>
      </w:r>
      <w:r w:rsidR="00096923" w:rsidRPr="00F004D9">
        <w:rPr>
          <w:rFonts w:ascii="Segoe UI" w:hAnsi="Segoe UI" w:cs="Segoe UI"/>
          <w:szCs w:val="21"/>
          <w:shd w:val="clear" w:color="auto" w:fill="FFFFFF"/>
        </w:rPr>
        <w:t>[KE]</w:t>
      </w:r>
      <w:r w:rsidR="00096923" w:rsidRPr="00F004D9">
        <w:rPr>
          <w:rFonts w:ascii="Segoe UI" w:hAnsi="Segoe UI" w:cs="Segoe UI"/>
          <w:szCs w:val="21"/>
          <w:shd w:val="clear" w:color="auto" w:fill="FFFFFF"/>
        </w:rPr>
        <w:t>和几何刚度矩阵</w:t>
      </w:r>
      <w:r w:rsidR="00096923" w:rsidRPr="00F004D9">
        <w:rPr>
          <w:rFonts w:ascii="Segoe UI" w:hAnsi="Segoe UI" w:cs="Segoe UI"/>
          <w:szCs w:val="21"/>
          <w:shd w:val="clear" w:color="auto" w:fill="FFFFFF"/>
        </w:rPr>
        <w:t>[</w:t>
      </w:r>
      <w:r w:rsidR="00096923">
        <w:rPr>
          <w:rFonts w:ascii="Segoe UI" w:hAnsi="Segoe UI" w:cs="Segoe UI" w:hint="eastAsia"/>
          <w:szCs w:val="21"/>
          <w:shd w:val="clear" w:color="auto" w:fill="FFFFFF"/>
        </w:rPr>
        <w:t>K</w:t>
      </w:r>
      <w:r w:rsidR="00096923" w:rsidRPr="00F004D9">
        <w:rPr>
          <w:rFonts w:ascii="Segoe UI" w:hAnsi="Segoe UI" w:cs="Segoe UI"/>
          <w:szCs w:val="21"/>
          <w:shd w:val="clear" w:color="auto" w:fill="FFFFFF"/>
        </w:rPr>
        <w:t>G]</w:t>
      </w:r>
      <w:r w:rsidR="00096923">
        <w:rPr>
          <w:rFonts w:ascii="Segoe UI" w:hAnsi="Segoe UI" w:cs="Segoe UI" w:hint="eastAsia"/>
          <w:szCs w:val="21"/>
          <w:shd w:val="clear" w:color="auto" w:fill="FFFFFF"/>
        </w:rPr>
        <w:t>分别为</w:t>
      </w:r>
    </w:p>
    <w:p w14:paraId="30F6D9EB" w14:textId="5C855003" w:rsidR="00096923" w:rsidRDefault="00096923" w:rsidP="00A74117">
      <w:pPr>
        <w:jc w:val="left"/>
        <w:rPr>
          <w:rFonts w:ascii="Segoe UI" w:hAnsi="Segoe UI" w:cs="Segoe UI"/>
          <w:szCs w:val="21"/>
          <w:shd w:val="clear" w:color="auto" w:fill="FFFFFF"/>
        </w:rPr>
      </w:pPr>
      <w:r>
        <w:rPr>
          <w:noProof/>
        </w:rPr>
        <w:lastRenderedPageBreak/>
        <w:drawing>
          <wp:inline distT="0" distB="0" distL="0" distR="0" wp14:anchorId="4AB90ACA" wp14:editId="55DD5AAE">
            <wp:extent cx="3496716" cy="2295641"/>
            <wp:effectExtent l="0" t="0" r="8890"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503400" cy="2300029"/>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14</w:t>
      </w:r>
      <w:r w:rsidR="000221E9">
        <w:rPr>
          <w:rFonts w:ascii="Segoe UI" w:hAnsi="Segoe UI" w:cs="Segoe UI" w:hint="eastAsia"/>
          <w:szCs w:val="21"/>
          <w:shd w:val="clear" w:color="auto" w:fill="FFFFFF"/>
        </w:rPr>
        <w:t>）</w:t>
      </w:r>
    </w:p>
    <w:p w14:paraId="3DC66E90" w14:textId="28CC8ADA" w:rsidR="00096923" w:rsidRPr="00BB263A" w:rsidRDefault="00096923" w:rsidP="00A74117">
      <w:pPr>
        <w:jc w:val="left"/>
        <w:rPr>
          <w:rFonts w:ascii="Segoe UI" w:hAnsi="Segoe UI" w:cs="Segoe UI"/>
          <w:szCs w:val="21"/>
          <w:shd w:val="clear" w:color="auto" w:fill="FFFFFF"/>
        </w:rPr>
      </w:pPr>
      <w:r>
        <w:rPr>
          <w:noProof/>
        </w:rPr>
        <w:drawing>
          <wp:inline distT="0" distB="0" distL="0" distR="0" wp14:anchorId="76E85F88" wp14:editId="7FE77FC9">
            <wp:extent cx="3560119" cy="2516429"/>
            <wp:effectExtent l="0" t="0" r="254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566641" cy="2521039"/>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15</w:t>
      </w:r>
      <w:r w:rsidR="000221E9">
        <w:rPr>
          <w:rFonts w:ascii="Segoe UI" w:hAnsi="Segoe UI" w:cs="Segoe UI" w:hint="eastAsia"/>
          <w:szCs w:val="21"/>
          <w:shd w:val="clear" w:color="auto" w:fill="FFFFFF"/>
        </w:rPr>
        <w:t>）</w:t>
      </w:r>
    </w:p>
    <w:p w14:paraId="5DF6F169" w14:textId="7CDC2D02" w:rsidR="00FB4F77" w:rsidRPr="00BB263A" w:rsidRDefault="00FB4F77" w:rsidP="00081531">
      <w:pPr>
        <w:ind w:firstLine="420"/>
        <w:jc w:val="left"/>
        <w:rPr>
          <w:rFonts w:ascii="Segoe UI" w:hAnsi="Segoe UI" w:cs="Segoe UI"/>
          <w:szCs w:val="21"/>
          <w:shd w:val="clear" w:color="auto" w:fill="FFFFFF"/>
        </w:rPr>
      </w:pPr>
      <w:r w:rsidRPr="00570482">
        <w:rPr>
          <w:rFonts w:ascii="Segoe UI" w:hAnsi="Segoe UI" w:cs="Segoe UI" w:hint="eastAsia"/>
          <w:szCs w:val="21"/>
          <w:shd w:val="clear" w:color="auto" w:fill="FFFFFF"/>
        </w:rPr>
        <w:t>对于更新的拉格朗日公式，考虑到</w:t>
      </w:r>
      <w:bookmarkStart w:id="2" w:name="_Hlk123812060"/>
      <w:r w:rsidRPr="00570482">
        <w:rPr>
          <w:rFonts w:ascii="Segoe UI" w:hAnsi="Segoe UI" w:cs="Segoe UI" w:hint="eastAsia"/>
          <w:szCs w:val="21"/>
          <w:shd w:val="clear" w:color="auto" w:fill="FFFFFF"/>
        </w:rPr>
        <w:t>应变张量的</w:t>
      </w:r>
      <w:r w:rsidR="0039346B">
        <w:rPr>
          <w:rFonts w:ascii="Segoe UI" w:hAnsi="Segoe UI" w:cs="Segoe UI" w:hint="eastAsia"/>
          <w:szCs w:val="21"/>
          <w:shd w:val="clear" w:color="auto" w:fill="FFFFFF"/>
        </w:rPr>
        <w:t>高阶</w:t>
      </w:r>
      <w:r w:rsidRPr="00570482">
        <w:rPr>
          <w:rFonts w:ascii="Segoe UI" w:hAnsi="Segoe UI" w:cs="Segoe UI" w:hint="eastAsia"/>
          <w:szCs w:val="21"/>
          <w:shd w:val="clear" w:color="auto" w:fill="FFFFFF"/>
        </w:rPr>
        <w:t>项</w:t>
      </w:r>
      <w:bookmarkEnd w:id="2"/>
      <w:r w:rsidRPr="00570482">
        <w:rPr>
          <w:rFonts w:ascii="Segoe UI" w:hAnsi="Segoe UI" w:cs="Segoe UI" w:hint="eastAsia"/>
          <w:szCs w:val="21"/>
          <w:shd w:val="clear" w:color="auto" w:fill="FFFFFF"/>
        </w:rPr>
        <w:t>和形状函数的复杂度，为梁单元提供了</w:t>
      </w:r>
      <w:r w:rsidR="00F05000">
        <w:rPr>
          <w:rFonts w:ascii="Segoe UI" w:hAnsi="Segoe UI" w:cs="Segoe UI" w:hint="eastAsia"/>
          <w:szCs w:val="21"/>
          <w:shd w:val="clear" w:color="auto" w:fill="FFFFFF"/>
        </w:rPr>
        <w:t>其他</w:t>
      </w:r>
      <w:r w:rsidRPr="00570482">
        <w:rPr>
          <w:rFonts w:ascii="Segoe UI" w:hAnsi="Segoe UI" w:cs="Segoe UI" w:hint="eastAsia"/>
          <w:szCs w:val="21"/>
          <w:shd w:val="clear" w:color="auto" w:fill="FFFFFF"/>
        </w:rPr>
        <w:t>不同类型的几何刚度矩阵</w:t>
      </w:r>
      <w:r w:rsidR="00F05000">
        <w:rPr>
          <w:rFonts w:ascii="Segoe UI" w:hAnsi="Segoe UI" w:cs="Segoe UI" w:hint="eastAsia"/>
          <w:szCs w:val="21"/>
          <w:shd w:val="clear" w:color="auto" w:fill="FFFFFF"/>
        </w:rPr>
        <w:t>，这里暂不展开讲解</w:t>
      </w:r>
      <w:r w:rsidRPr="00570482">
        <w:rPr>
          <w:rFonts w:ascii="Segoe UI" w:hAnsi="Segoe UI" w:cs="Segoe UI" w:hint="eastAsia"/>
          <w:szCs w:val="21"/>
          <w:shd w:val="clear" w:color="auto" w:fill="FFFFFF"/>
        </w:rPr>
        <w:t>。</w:t>
      </w:r>
    </w:p>
    <w:p w14:paraId="62880ED3" w14:textId="1A36B0D3" w:rsidR="00AE608B" w:rsidRDefault="00AE608B" w:rsidP="00AE608B">
      <w:pPr>
        <w:jc w:val="left"/>
        <w:rPr>
          <w:rFonts w:ascii="Segoe UI" w:hAnsi="Segoe UI" w:cs="Segoe UI"/>
          <w:b/>
          <w:bCs/>
          <w:szCs w:val="21"/>
          <w:shd w:val="clear" w:color="auto" w:fill="FFFFFF"/>
        </w:rPr>
      </w:pPr>
      <w:r w:rsidRPr="0077226F">
        <w:rPr>
          <w:rFonts w:ascii="Segoe UI" w:hAnsi="Segoe UI" w:cs="Segoe UI" w:hint="eastAsia"/>
          <w:b/>
          <w:bCs/>
          <w:szCs w:val="21"/>
          <w:shd w:val="clear" w:color="auto" w:fill="FFFFFF"/>
        </w:rPr>
        <w:t>2.</w:t>
      </w:r>
      <w:r w:rsidR="0039346B">
        <w:rPr>
          <w:rFonts w:ascii="Segoe UI" w:hAnsi="Segoe UI" w:cs="Segoe UI"/>
          <w:b/>
          <w:bCs/>
          <w:szCs w:val="21"/>
          <w:shd w:val="clear" w:color="auto" w:fill="FFFFFF"/>
        </w:rPr>
        <w:t>1.</w:t>
      </w:r>
      <w:r w:rsidR="00127E1B">
        <w:rPr>
          <w:rFonts w:ascii="Segoe UI" w:hAnsi="Segoe UI" w:cs="Segoe UI"/>
          <w:b/>
          <w:bCs/>
          <w:szCs w:val="21"/>
          <w:shd w:val="clear" w:color="auto" w:fill="FFFFFF"/>
        </w:rPr>
        <w:t>2</w:t>
      </w:r>
      <w:r w:rsidRPr="0077226F">
        <w:rPr>
          <w:rFonts w:ascii="Segoe UI" w:hAnsi="Segoe UI" w:cs="Segoe UI"/>
          <w:b/>
          <w:bCs/>
          <w:szCs w:val="21"/>
          <w:shd w:val="clear" w:color="auto" w:fill="FFFFFF"/>
        </w:rPr>
        <w:t xml:space="preserve"> </w:t>
      </w:r>
      <w:r w:rsidR="00023F60" w:rsidRPr="00023F60">
        <w:rPr>
          <w:rFonts w:ascii="Segoe UI" w:hAnsi="Segoe UI" w:cs="Segoe UI" w:hint="eastAsia"/>
          <w:b/>
          <w:bCs/>
          <w:szCs w:val="21"/>
          <w:shd w:val="clear" w:color="auto" w:fill="FFFFFF"/>
        </w:rPr>
        <w:t>共旋法</w:t>
      </w:r>
      <w:r w:rsidR="00023F60">
        <w:rPr>
          <w:rFonts w:ascii="Segoe UI" w:hAnsi="Segoe UI" w:cs="Segoe UI" w:hint="eastAsia"/>
          <w:b/>
          <w:bCs/>
          <w:szCs w:val="21"/>
          <w:shd w:val="clear" w:color="auto" w:fill="FFFFFF"/>
        </w:rPr>
        <w:t>（</w:t>
      </w:r>
      <w:r w:rsidR="00023F60">
        <w:rPr>
          <w:rFonts w:ascii="Segoe UI" w:hAnsi="Segoe UI" w:cs="Segoe UI" w:hint="eastAsia"/>
          <w:b/>
          <w:bCs/>
          <w:szCs w:val="21"/>
          <w:shd w:val="clear" w:color="auto" w:fill="FFFFFF"/>
        </w:rPr>
        <w:t>CR</w:t>
      </w:r>
      <w:r w:rsidR="00023F60">
        <w:rPr>
          <w:rFonts w:ascii="Segoe UI" w:hAnsi="Segoe UI" w:cs="Segoe UI" w:hint="eastAsia"/>
          <w:b/>
          <w:bCs/>
          <w:szCs w:val="21"/>
          <w:shd w:val="clear" w:color="auto" w:fill="FFFFFF"/>
        </w:rPr>
        <w:t>）</w:t>
      </w:r>
      <w:r>
        <w:rPr>
          <w:rFonts w:ascii="Segoe UI" w:hAnsi="Segoe UI" w:cs="Segoe UI" w:hint="eastAsia"/>
          <w:b/>
          <w:bCs/>
          <w:szCs w:val="21"/>
          <w:shd w:val="clear" w:color="auto" w:fill="FFFFFF"/>
        </w:rPr>
        <w:t>法得到的切线刚度矩阵</w:t>
      </w:r>
    </w:p>
    <w:p w14:paraId="658D517C" w14:textId="77777777" w:rsidR="000777F8" w:rsidRDefault="00570482" w:rsidP="00081531">
      <w:pPr>
        <w:ind w:firstLine="420"/>
        <w:jc w:val="left"/>
        <w:rPr>
          <w:rFonts w:ascii="Segoe UI" w:hAnsi="Segoe UI" w:cs="Segoe UI"/>
          <w:szCs w:val="21"/>
          <w:shd w:val="clear" w:color="auto" w:fill="FFFFFF"/>
        </w:rPr>
      </w:pPr>
      <w:r w:rsidRPr="00570482">
        <w:rPr>
          <w:rFonts w:ascii="Segoe UI" w:hAnsi="Segoe UI" w:cs="Segoe UI" w:hint="eastAsia"/>
          <w:szCs w:val="21"/>
          <w:shd w:val="clear" w:color="auto" w:fill="FFFFFF"/>
        </w:rPr>
        <w:t>对于</w:t>
      </w:r>
      <w:r>
        <w:rPr>
          <w:rFonts w:ascii="Segoe UI" w:hAnsi="Segoe UI" w:cs="Segoe UI" w:hint="eastAsia"/>
          <w:szCs w:val="21"/>
          <w:shd w:val="clear" w:color="auto" w:fill="FFFFFF"/>
        </w:rPr>
        <w:t>共</w:t>
      </w:r>
      <w:r w:rsidRPr="00AF2C5C">
        <w:rPr>
          <w:rFonts w:ascii="Segoe UI" w:hAnsi="Segoe UI" w:cs="Segoe UI"/>
          <w:szCs w:val="21"/>
          <w:shd w:val="clear" w:color="auto" w:fill="FFFFFF"/>
        </w:rPr>
        <w:t>旋公式</w:t>
      </w:r>
      <w:r>
        <w:rPr>
          <w:rFonts w:ascii="Segoe UI" w:hAnsi="Segoe UI" w:cs="Segoe UI" w:hint="eastAsia"/>
          <w:szCs w:val="21"/>
          <w:shd w:val="clear" w:color="auto" w:fill="FFFFFF"/>
        </w:rPr>
        <w:t>(</w:t>
      </w:r>
      <w:r>
        <w:rPr>
          <w:rFonts w:ascii="Segoe UI" w:hAnsi="Segoe UI" w:cs="Segoe UI"/>
          <w:szCs w:val="21"/>
          <w:shd w:val="clear" w:color="auto" w:fill="FFFFFF"/>
        </w:rPr>
        <w:t>CR)</w:t>
      </w:r>
      <w:r w:rsidRPr="00570482">
        <w:rPr>
          <w:rFonts w:ascii="Segoe UI" w:hAnsi="Segoe UI" w:cs="Segoe UI" w:hint="eastAsia"/>
          <w:szCs w:val="21"/>
          <w:shd w:val="clear" w:color="auto" w:fill="FFFFFF"/>
        </w:rPr>
        <w:t>，只建立了一个切线刚度矩阵。该矩阵</w:t>
      </w:r>
      <w:r>
        <w:rPr>
          <w:rFonts w:ascii="Segoe UI" w:hAnsi="Segoe UI" w:cs="Segoe UI" w:hint="eastAsia"/>
          <w:szCs w:val="21"/>
          <w:shd w:val="clear" w:color="auto" w:fill="FFFFFF"/>
        </w:rPr>
        <w:t>建立</w:t>
      </w:r>
      <w:r w:rsidRPr="00570482">
        <w:rPr>
          <w:rFonts w:ascii="Segoe UI" w:hAnsi="Segoe UI" w:cs="Segoe UI" w:hint="eastAsia"/>
          <w:szCs w:val="21"/>
          <w:shd w:val="clear" w:color="auto" w:fill="FFFFFF"/>
        </w:rPr>
        <w:t>基于梁相对于</w:t>
      </w:r>
      <w:r>
        <w:rPr>
          <w:rFonts w:ascii="Segoe UI" w:hAnsi="Segoe UI" w:cs="Segoe UI" w:hint="eastAsia"/>
          <w:szCs w:val="21"/>
          <w:shd w:val="clear" w:color="auto" w:fill="FFFFFF"/>
        </w:rPr>
        <w:t>共旋参考构型</w:t>
      </w:r>
      <w:r w:rsidRPr="00570482">
        <w:rPr>
          <w:rFonts w:ascii="Segoe UI" w:hAnsi="Segoe UI" w:cs="Segoe UI" w:hint="eastAsia"/>
          <w:szCs w:val="21"/>
          <w:shd w:val="clear" w:color="auto" w:fill="FFFFFF"/>
        </w:rPr>
        <w:t>的变形很小，因此使用线性应变</w:t>
      </w:r>
      <w:r>
        <w:rPr>
          <w:rFonts w:ascii="Segoe UI" w:hAnsi="Segoe UI" w:cs="Segoe UI" w:hint="eastAsia"/>
          <w:szCs w:val="21"/>
          <w:shd w:val="clear" w:color="auto" w:fill="FFFFFF"/>
        </w:rPr>
        <w:t>来度量应变</w:t>
      </w:r>
      <w:r w:rsidRPr="00570482">
        <w:rPr>
          <w:rFonts w:ascii="Segoe UI" w:hAnsi="Segoe UI" w:cs="Segoe UI" w:hint="eastAsia"/>
          <w:szCs w:val="21"/>
          <w:shd w:val="clear" w:color="auto" w:fill="FFFFFF"/>
        </w:rPr>
        <w:t>。</w:t>
      </w:r>
    </w:p>
    <w:p w14:paraId="192605BD" w14:textId="6EB6427F" w:rsidR="00AF2C5C" w:rsidRDefault="000A350E"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对于共旋（</w:t>
      </w:r>
      <w:r>
        <w:rPr>
          <w:rFonts w:ascii="Segoe UI" w:hAnsi="Segoe UI" w:cs="Segoe UI" w:hint="eastAsia"/>
          <w:szCs w:val="21"/>
          <w:shd w:val="clear" w:color="auto" w:fill="FFFFFF"/>
        </w:rPr>
        <w:t>CR</w:t>
      </w:r>
      <w:r>
        <w:rPr>
          <w:rFonts w:ascii="Segoe UI" w:hAnsi="Segoe UI" w:cs="Segoe UI" w:hint="eastAsia"/>
          <w:szCs w:val="21"/>
          <w:shd w:val="clear" w:color="auto" w:fill="FFFFFF"/>
        </w:rPr>
        <w:t>）法</w:t>
      </w:r>
      <w:r w:rsidRPr="000A350E">
        <w:rPr>
          <w:rFonts w:ascii="Segoe UI" w:hAnsi="Segoe UI" w:cs="Segoe UI"/>
          <w:szCs w:val="21"/>
          <w:shd w:val="clear" w:color="auto" w:fill="FFFFFF"/>
        </w:rPr>
        <w:t>，</w:t>
      </w:r>
      <w:r>
        <w:rPr>
          <w:rFonts w:ascii="Segoe UI" w:hAnsi="Segoe UI" w:cs="Segoe UI" w:hint="eastAsia"/>
          <w:szCs w:val="21"/>
          <w:shd w:val="clear" w:color="auto" w:fill="FFFFFF"/>
        </w:rPr>
        <w:t>如图</w:t>
      </w:r>
      <w:r w:rsidR="00353BFE">
        <w:rPr>
          <w:rFonts w:ascii="Segoe UI" w:hAnsi="Segoe UI" w:cs="Segoe UI" w:hint="eastAsia"/>
          <w:szCs w:val="21"/>
          <w:shd w:val="clear" w:color="auto" w:fill="FFFFFF"/>
        </w:rPr>
        <w:t>8</w:t>
      </w:r>
      <w:r>
        <w:rPr>
          <w:rFonts w:ascii="Segoe UI" w:hAnsi="Segoe UI" w:cs="Segoe UI" w:hint="eastAsia"/>
          <w:szCs w:val="21"/>
          <w:shd w:val="clear" w:color="auto" w:fill="FFFFFF"/>
        </w:rPr>
        <w:t>所示，</w:t>
      </w:r>
      <w:r w:rsidRPr="000A350E">
        <w:rPr>
          <w:rFonts w:ascii="Segoe UI" w:hAnsi="Segoe UI" w:cs="Segoe UI"/>
          <w:szCs w:val="21"/>
          <w:shd w:val="clear" w:color="auto" w:fill="FFFFFF"/>
        </w:rPr>
        <w:t>参考</w:t>
      </w:r>
      <w:r>
        <w:rPr>
          <w:rFonts w:ascii="Segoe UI" w:hAnsi="Segoe UI" w:cs="Segoe UI" w:hint="eastAsia"/>
          <w:szCs w:val="21"/>
          <w:shd w:val="clear" w:color="auto" w:fill="FFFFFF"/>
        </w:rPr>
        <w:t>构型被</w:t>
      </w:r>
      <w:r w:rsidRPr="000A350E">
        <w:rPr>
          <w:rFonts w:ascii="Segoe UI" w:hAnsi="Segoe UI" w:cs="Segoe UI"/>
          <w:szCs w:val="21"/>
          <w:shd w:val="clear" w:color="auto" w:fill="FFFFFF"/>
        </w:rPr>
        <w:t>分为两部分，</w:t>
      </w:r>
      <w:r>
        <w:rPr>
          <w:rFonts w:ascii="Segoe UI" w:hAnsi="Segoe UI" w:cs="Segoe UI" w:hint="eastAsia"/>
          <w:szCs w:val="21"/>
          <w:shd w:val="clear" w:color="auto" w:fill="FFFFFF"/>
        </w:rPr>
        <w:t>分别为初始构型和共旋构型，从而将</w:t>
      </w:r>
      <w:r w:rsidRPr="000A350E">
        <w:rPr>
          <w:rFonts w:ascii="Segoe UI" w:hAnsi="Segoe UI" w:cs="Segoe UI"/>
          <w:szCs w:val="21"/>
          <w:shd w:val="clear" w:color="auto" w:fill="FFFFFF"/>
        </w:rPr>
        <w:t>刚体位移与</w:t>
      </w:r>
      <w:r>
        <w:rPr>
          <w:rFonts w:ascii="Segoe UI" w:hAnsi="Segoe UI" w:cs="Segoe UI" w:hint="eastAsia"/>
          <w:szCs w:val="21"/>
          <w:shd w:val="clear" w:color="auto" w:fill="FFFFFF"/>
        </w:rPr>
        <w:t>产生形变</w:t>
      </w:r>
      <w:r w:rsidRPr="000A350E">
        <w:rPr>
          <w:rFonts w:ascii="Segoe UI" w:hAnsi="Segoe UI" w:cs="Segoe UI"/>
          <w:szCs w:val="21"/>
          <w:shd w:val="clear" w:color="auto" w:fill="FFFFFF"/>
        </w:rPr>
        <w:t>的位移分开。初始</w:t>
      </w:r>
      <w:r>
        <w:rPr>
          <w:rFonts w:ascii="Segoe UI" w:hAnsi="Segoe UI" w:cs="Segoe UI" w:hint="eastAsia"/>
          <w:szCs w:val="21"/>
          <w:shd w:val="clear" w:color="auto" w:fill="FFFFFF"/>
        </w:rPr>
        <w:t>构型</w:t>
      </w:r>
      <w:r w:rsidRPr="000A350E">
        <w:rPr>
          <w:rFonts w:ascii="Segoe UI" w:hAnsi="Segoe UI" w:cs="Segoe UI"/>
          <w:szCs w:val="21"/>
          <w:shd w:val="clear" w:color="auto" w:fill="FFFFFF"/>
        </w:rPr>
        <w:t>用于</w:t>
      </w:r>
      <w:r>
        <w:rPr>
          <w:rFonts w:ascii="Segoe UI" w:hAnsi="Segoe UI" w:cs="Segoe UI" w:hint="eastAsia"/>
          <w:szCs w:val="21"/>
          <w:shd w:val="clear" w:color="auto" w:fill="FFFFFF"/>
        </w:rPr>
        <w:t>衡量</w:t>
      </w:r>
      <w:r w:rsidRPr="000A350E">
        <w:rPr>
          <w:rFonts w:ascii="Segoe UI" w:hAnsi="Segoe UI" w:cs="Segoe UI"/>
          <w:szCs w:val="21"/>
          <w:shd w:val="clear" w:color="auto" w:fill="FFFFFF"/>
        </w:rPr>
        <w:t>刚体运动，而</w:t>
      </w:r>
      <w:r>
        <w:rPr>
          <w:rFonts w:ascii="Segoe UI" w:hAnsi="Segoe UI" w:cs="Segoe UI" w:hint="eastAsia"/>
          <w:szCs w:val="21"/>
          <w:shd w:val="clear" w:color="auto" w:fill="FFFFFF"/>
        </w:rPr>
        <w:t>共旋构型</w:t>
      </w:r>
      <w:r w:rsidRPr="000A350E">
        <w:rPr>
          <w:rFonts w:ascii="Segoe UI" w:hAnsi="Segoe UI" w:cs="Segoe UI"/>
          <w:szCs w:val="21"/>
          <w:shd w:val="clear" w:color="auto" w:fill="FFFFFF"/>
        </w:rPr>
        <w:t>用于</w:t>
      </w:r>
      <w:r>
        <w:rPr>
          <w:rFonts w:ascii="Segoe UI" w:hAnsi="Segoe UI" w:cs="Segoe UI" w:hint="eastAsia"/>
          <w:szCs w:val="21"/>
          <w:shd w:val="clear" w:color="auto" w:fill="FFFFFF"/>
        </w:rPr>
        <w:t>衡量</w:t>
      </w:r>
      <w:r w:rsidRPr="000A350E">
        <w:rPr>
          <w:rFonts w:ascii="Segoe UI" w:hAnsi="Segoe UI" w:cs="Segoe UI"/>
          <w:szCs w:val="21"/>
          <w:shd w:val="clear" w:color="auto" w:fill="FFFFFF"/>
        </w:rPr>
        <w:t>应变和应力。共旋</w:t>
      </w:r>
      <w:r>
        <w:rPr>
          <w:rFonts w:ascii="Segoe UI" w:hAnsi="Segoe UI" w:cs="Segoe UI" w:hint="eastAsia"/>
          <w:szCs w:val="21"/>
          <w:shd w:val="clear" w:color="auto" w:fill="FFFFFF"/>
        </w:rPr>
        <w:t>构型</w:t>
      </w:r>
      <w:r w:rsidRPr="000A350E">
        <w:rPr>
          <w:rFonts w:ascii="Segoe UI" w:hAnsi="Segoe UI" w:cs="Segoe UI"/>
          <w:szCs w:val="21"/>
          <w:shd w:val="clear" w:color="auto" w:fill="FFFFFF"/>
        </w:rPr>
        <w:t>使用与</w:t>
      </w:r>
      <w:r>
        <w:rPr>
          <w:rFonts w:ascii="Segoe UI" w:hAnsi="Segoe UI" w:cs="Segoe UI" w:hint="eastAsia"/>
          <w:szCs w:val="21"/>
          <w:shd w:val="clear" w:color="auto" w:fill="FFFFFF"/>
        </w:rPr>
        <w:t>物体</w:t>
      </w:r>
      <w:r w:rsidRPr="000A350E">
        <w:rPr>
          <w:rFonts w:ascii="Segoe UI" w:hAnsi="Segoe UI" w:cs="Segoe UI"/>
          <w:szCs w:val="21"/>
          <w:shd w:val="clear" w:color="auto" w:fill="FFFFFF"/>
        </w:rPr>
        <w:t>一起移动的局部坐标系，因此，相对于</w:t>
      </w:r>
      <w:r>
        <w:rPr>
          <w:rFonts w:ascii="Segoe UI" w:hAnsi="Segoe UI" w:cs="Segoe UI" w:hint="eastAsia"/>
          <w:szCs w:val="21"/>
          <w:shd w:val="clear" w:color="auto" w:fill="FFFFFF"/>
        </w:rPr>
        <w:t>该局部坐标系</w:t>
      </w:r>
      <w:r w:rsidRPr="000A350E">
        <w:rPr>
          <w:rFonts w:ascii="Segoe UI" w:hAnsi="Segoe UI" w:cs="Segoe UI"/>
          <w:szCs w:val="21"/>
          <w:shd w:val="clear" w:color="auto" w:fill="FFFFFF"/>
        </w:rPr>
        <w:t>，</w:t>
      </w:r>
      <w:r w:rsidR="000777F8">
        <w:rPr>
          <w:rFonts w:ascii="Segoe UI" w:hAnsi="Segoe UI" w:cs="Segoe UI" w:hint="eastAsia"/>
          <w:szCs w:val="21"/>
          <w:shd w:val="clear" w:color="auto" w:fill="FFFFFF"/>
        </w:rPr>
        <w:t>共旋构型的</w:t>
      </w:r>
      <w:r w:rsidRPr="000A350E">
        <w:rPr>
          <w:rFonts w:ascii="Segoe UI" w:hAnsi="Segoe UI" w:cs="Segoe UI"/>
          <w:szCs w:val="21"/>
          <w:shd w:val="clear" w:color="auto" w:fill="FFFFFF"/>
        </w:rPr>
        <w:t>刚体运动为零。该</w:t>
      </w:r>
      <w:r w:rsidR="005E0F71">
        <w:rPr>
          <w:rFonts w:ascii="Segoe UI" w:hAnsi="Segoe UI" w:cs="Segoe UI" w:hint="eastAsia"/>
          <w:szCs w:val="21"/>
          <w:shd w:val="clear" w:color="auto" w:fill="FFFFFF"/>
        </w:rPr>
        <w:t>方法适用于</w:t>
      </w:r>
      <w:r w:rsidRPr="000A350E">
        <w:rPr>
          <w:rFonts w:ascii="Segoe UI" w:hAnsi="Segoe UI" w:cs="Segoe UI"/>
          <w:szCs w:val="21"/>
          <w:shd w:val="clear" w:color="auto" w:fill="FFFFFF"/>
        </w:rPr>
        <w:t>梁、板和壳等结构</w:t>
      </w:r>
      <w:r w:rsidR="005E0F71">
        <w:rPr>
          <w:rFonts w:ascii="Segoe UI" w:hAnsi="Segoe UI" w:cs="Segoe UI" w:hint="eastAsia"/>
          <w:szCs w:val="21"/>
          <w:shd w:val="clear" w:color="auto" w:fill="FFFFFF"/>
        </w:rPr>
        <w:t>单元</w:t>
      </w:r>
      <w:r w:rsidRPr="000A350E">
        <w:rPr>
          <w:rFonts w:ascii="Segoe UI" w:hAnsi="Segoe UI" w:cs="Segoe UI"/>
          <w:szCs w:val="21"/>
          <w:shd w:val="clear" w:color="auto" w:fill="FFFFFF"/>
        </w:rPr>
        <w:t>，特别是对于</w:t>
      </w:r>
      <w:r w:rsidR="005E0F71">
        <w:rPr>
          <w:rFonts w:ascii="Segoe UI" w:hAnsi="Segoe UI" w:cs="Segoe UI" w:hint="eastAsia"/>
          <w:szCs w:val="21"/>
          <w:shd w:val="clear" w:color="auto" w:fill="FFFFFF"/>
        </w:rPr>
        <w:t>存在刚体运动，</w:t>
      </w:r>
      <w:r w:rsidRPr="000A350E">
        <w:rPr>
          <w:rFonts w:ascii="Segoe UI" w:hAnsi="Segoe UI" w:cs="Segoe UI"/>
          <w:szCs w:val="21"/>
          <w:shd w:val="clear" w:color="auto" w:fill="FFFFFF"/>
        </w:rPr>
        <w:t>但应变</w:t>
      </w:r>
      <w:r w:rsidR="005E0F71">
        <w:rPr>
          <w:rFonts w:ascii="Segoe UI" w:hAnsi="Segoe UI" w:cs="Segoe UI" w:hint="eastAsia"/>
          <w:szCs w:val="21"/>
          <w:shd w:val="clear" w:color="auto" w:fill="FFFFFF"/>
        </w:rPr>
        <w:t>较</w:t>
      </w:r>
      <w:r w:rsidRPr="000A350E">
        <w:rPr>
          <w:rFonts w:ascii="Segoe UI" w:hAnsi="Segoe UI" w:cs="Segoe UI"/>
          <w:szCs w:val="21"/>
          <w:shd w:val="clear" w:color="auto" w:fill="FFFFFF"/>
        </w:rPr>
        <w:t>小的分析。</w:t>
      </w:r>
    </w:p>
    <w:p w14:paraId="750FC382" w14:textId="0A75B6C3" w:rsidR="00D05E11" w:rsidRDefault="00D05E11" w:rsidP="00B96644">
      <w:pPr>
        <w:jc w:val="center"/>
        <w:rPr>
          <w:rFonts w:ascii="Segoe UI" w:hAnsi="Segoe UI" w:cs="Segoe UI"/>
          <w:szCs w:val="21"/>
          <w:shd w:val="clear" w:color="auto" w:fill="FFFFFF"/>
        </w:rPr>
      </w:pPr>
      <w:r>
        <w:rPr>
          <w:noProof/>
        </w:rPr>
        <w:drawing>
          <wp:inline distT="0" distB="0" distL="0" distR="0" wp14:anchorId="588092CE" wp14:editId="6A47B113">
            <wp:extent cx="2992908" cy="1849218"/>
            <wp:effectExtent l="0" t="0" r="0" b="0"/>
            <wp:docPr id="4" name="图片 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示&#10;&#10;描述已自动生成"/>
                    <pic:cNvPicPr/>
                  </pic:nvPicPr>
                  <pic:blipFill>
                    <a:blip r:embed="rId36"/>
                    <a:stretch>
                      <a:fillRect/>
                    </a:stretch>
                  </pic:blipFill>
                  <pic:spPr>
                    <a:xfrm>
                      <a:off x="0" y="0"/>
                      <a:ext cx="3002655" cy="1855240"/>
                    </a:xfrm>
                    <a:prstGeom prst="rect">
                      <a:avLst/>
                    </a:prstGeom>
                  </pic:spPr>
                </pic:pic>
              </a:graphicData>
            </a:graphic>
          </wp:inline>
        </w:drawing>
      </w:r>
    </w:p>
    <w:p w14:paraId="60F11BD9" w14:textId="61A2E5D7" w:rsidR="00FD1559" w:rsidRDefault="00FD1559" w:rsidP="00B96644">
      <w:pPr>
        <w:jc w:val="center"/>
        <w:rPr>
          <w:rFonts w:ascii="Segoe UI" w:hAnsi="Segoe UI" w:cs="Segoe UI"/>
          <w:szCs w:val="21"/>
          <w:shd w:val="clear" w:color="auto" w:fill="FFFFFF"/>
        </w:rPr>
      </w:pPr>
      <w:r>
        <w:rPr>
          <w:rFonts w:ascii="Segoe UI" w:hAnsi="Segoe UI" w:cs="Segoe UI" w:hint="eastAsia"/>
          <w:szCs w:val="21"/>
          <w:shd w:val="clear" w:color="auto" w:fill="FFFFFF"/>
        </w:rPr>
        <w:lastRenderedPageBreak/>
        <w:t>图</w:t>
      </w:r>
      <w:r>
        <w:rPr>
          <w:rFonts w:ascii="Segoe UI" w:hAnsi="Segoe UI" w:cs="Segoe UI" w:hint="eastAsia"/>
          <w:szCs w:val="21"/>
          <w:shd w:val="clear" w:color="auto" w:fill="FFFFFF"/>
        </w:rPr>
        <w:t>8</w:t>
      </w:r>
    </w:p>
    <w:p w14:paraId="3902F25B" w14:textId="7E810BEF" w:rsidR="00B96644" w:rsidRDefault="00B96644" w:rsidP="00081531">
      <w:pPr>
        <w:ind w:firstLine="420"/>
        <w:jc w:val="left"/>
        <w:rPr>
          <w:rFonts w:ascii="Segoe UI" w:hAnsi="Segoe UI" w:cs="Segoe UI"/>
          <w:szCs w:val="21"/>
          <w:shd w:val="clear" w:color="auto" w:fill="FFFFFF"/>
        </w:rPr>
      </w:pPr>
      <w:r>
        <w:rPr>
          <w:rFonts w:ascii="Segoe UI" w:hAnsi="Segoe UI" w:cs="Segoe UI"/>
          <w:szCs w:val="21"/>
          <w:shd w:val="clear" w:color="auto" w:fill="FFFFFF"/>
        </w:rPr>
        <w:t>全局</w:t>
      </w:r>
      <w:r>
        <w:rPr>
          <w:rFonts w:ascii="Segoe UI" w:hAnsi="Segoe UI" w:cs="Segoe UI" w:hint="eastAsia"/>
          <w:szCs w:val="21"/>
          <w:shd w:val="clear" w:color="auto" w:fill="FFFFFF"/>
        </w:rPr>
        <w:t>坐标系</w:t>
      </w:r>
      <w:r>
        <w:rPr>
          <w:rFonts w:ascii="Segoe UI" w:hAnsi="Segoe UI" w:cs="Segoe UI"/>
          <w:szCs w:val="21"/>
          <w:shd w:val="clear" w:color="auto" w:fill="FFFFFF"/>
        </w:rPr>
        <w:t>XY</w:t>
      </w:r>
      <w:r>
        <w:rPr>
          <w:rFonts w:ascii="Segoe UI" w:hAnsi="Segoe UI" w:cs="Segoe UI" w:hint="eastAsia"/>
          <w:szCs w:val="21"/>
          <w:shd w:val="clear" w:color="auto" w:fill="FFFFFF"/>
        </w:rPr>
        <w:t>下，单元</w:t>
      </w:r>
      <w:r>
        <w:rPr>
          <w:rFonts w:ascii="Segoe UI" w:hAnsi="Segoe UI" w:cs="Segoe UI"/>
          <w:szCs w:val="21"/>
          <w:shd w:val="clear" w:color="auto" w:fill="FFFFFF"/>
        </w:rPr>
        <w:t>自由度相对于初始</w:t>
      </w:r>
      <w:r>
        <w:rPr>
          <w:rFonts w:ascii="Segoe UI" w:hAnsi="Segoe UI" w:cs="Segoe UI" w:hint="eastAsia"/>
          <w:szCs w:val="21"/>
          <w:shd w:val="clear" w:color="auto" w:fill="FFFFFF"/>
        </w:rPr>
        <w:t>构型</w:t>
      </w:r>
      <w:r>
        <w:rPr>
          <w:rFonts w:ascii="Segoe UI" w:hAnsi="Segoe UI" w:cs="Segoe UI"/>
          <w:szCs w:val="21"/>
          <w:shd w:val="clear" w:color="auto" w:fill="FFFFFF"/>
        </w:rPr>
        <w:t>的总位移，</w:t>
      </w:r>
      <w:r>
        <w:rPr>
          <w:rFonts w:ascii="Segoe UI" w:hAnsi="Segoe UI" w:cs="Segoe UI" w:hint="eastAsia"/>
          <w:szCs w:val="21"/>
          <w:shd w:val="clear" w:color="auto" w:fill="FFFFFF"/>
        </w:rPr>
        <w:t>包括</w:t>
      </w:r>
      <w:r>
        <w:rPr>
          <w:rFonts w:ascii="Segoe UI" w:hAnsi="Segoe UI" w:cs="Segoe UI"/>
          <w:szCs w:val="21"/>
          <w:shd w:val="clear" w:color="auto" w:fill="FFFFFF"/>
        </w:rPr>
        <w:t>平移</w:t>
      </w:r>
      <w:r>
        <w:rPr>
          <w:rFonts w:ascii="Segoe UI" w:hAnsi="Segoe UI" w:cs="Segoe UI"/>
          <w:szCs w:val="21"/>
          <w:shd w:val="clear" w:color="auto" w:fill="FFFFFF"/>
        </w:rPr>
        <w:t xml:space="preserve"> </w:t>
      </w:r>
      <w:r>
        <w:rPr>
          <w:rFonts w:ascii="Cambria Math" w:hAnsi="Cambria Math" w:cs="Cambria Math"/>
          <w:szCs w:val="21"/>
          <w:shd w:val="clear" w:color="auto" w:fill="FFFFFF"/>
        </w:rPr>
        <w:t>𝑑𝑥</w:t>
      </w:r>
      <w:r>
        <w:rPr>
          <w:rFonts w:ascii="Segoe UI" w:hAnsi="Segoe UI" w:cs="Segoe UI"/>
          <w:szCs w:val="21"/>
          <w:shd w:val="clear" w:color="auto" w:fill="FFFFFF"/>
        </w:rPr>
        <w:t>1</w:t>
      </w:r>
      <w:r>
        <w:rPr>
          <w:rFonts w:ascii="Segoe UI" w:hAnsi="Segoe UI" w:cs="Segoe UI"/>
          <w:szCs w:val="21"/>
          <w:shd w:val="clear" w:color="auto" w:fill="FFFFFF"/>
        </w:rPr>
        <w:t>、</w:t>
      </w:r>
      <w:r>
        <w:rPr>
          <w:rFonts w:ascii="Cambria Math" w:hAnsi="Cambria Math" w:cs="Cambria Math"/>
          <w:szCs w:val="21"/>
          <w:shd w:val="clear" w:color="auto" w:fill="FFFFFF"/>
        </w:rPr>
        <w:t>𝑑𝑦</w:t>
      </w:r>
      <w:r>
        <w:rPr>
          <w:rFonts w:ascii="Segoe UI" w:hAnsi="Segoe UI" w:cs="Segoe UI"/>
          <w:szCs w:val="21"/>
          <w:shd w:val="clear" w:color="auto" w:fill="FFFFFF"/>
        </w:rPr>
        <w:t>1</w:t>
      </w:r>
      <w:r>
        <w:rPr>
          <w:rFonts w:ascii="Segoe UI" w:hAnsi="Segoe UI" w:cs="Segoe UI"/>
          <w:szCs w:val="21"/>
          <w:shd w:val="clear" w:color="auto" w:fill="FFFFFF"/>
        </w:rPr>
        <w:t>、</w:t>
      </w:r>
      <w:r>
        <w:rPr>
          <w:rFonts w:ascii="Cambria Math" w:hAnsi="Cambria Math" w:cs="Cambria Math"/>
          <w:szCs w:val="21"/>
          <w:shd w:val="clear" w:color="auto" w:fill="FFFFFF"/>
        </w:rPr>
        <w:t>𝑑𝑥</w:t>
      </w:r>
      <w:r>
        <w:rPr>
          <w:rFonts w:ascii="Segoe UI" w:hAnsi="Segoe UI" w:cs="Segoe UI"/>
          <w:szCs w:val="21"/>
          <w:shd w:val="clear" w:color="auto" w:fill="FFFFFF"/>
        </w:rPr>
        <w:t>2</w:t>
      </w:r>
      <w:r>
        <w:rPr>
          <w:rFonts w:ascii="Segoe UI" w:hAnsi="Segoe UI" w:cs="Segoe UI"/>
          <w:szCs w:val="21"/>
          <w:shd w:val="clear" w:color="auto" w:fill="FFFFFF"/>
        </w:rPr>
        <w:t>、</w:t>
      </w:r>
      <w:r>
        <w:rPr>
          <w:rFonts w:ascii="Cambria Math" w:hAnsi="Cambria Math" w:cs="Cambria Math"/>
          <w:szCs w:val="21"/>
          <w:shd w:val="clear" w:color="auto" w:fill="FFFFFF"/>
        </w:rPr>
        <w:t>𝑑𝑦</w:t>
      </w:r>
      <w:r>
        <w:rPr>
          <w:rFonts w:ascii="Segoe UI" w:hAnsi="Segoe UI" w:cs="Segoe UI"/>
          <w:szCs w:val="21"/>
          <w:shd w:val="clear" w:color="auto" w:fill="FFFFFF"/>
        </w:rPr>
        <w:t xml:space="preserve">2 </w:t>
      </w:r>
      <w:r>
        <w:rPr>
          <w:rFonts w:ascii="Segoe UI" w:hAnsi="Segoe UI" w:cs="Segoe UI"/>
          <w:szCs w:val="21"/>
          <w:shd w:val="clear" w:color="auto" w:fill="FFFFFF"/>
        </w:rPr>
        <w:t>和旋转</w:t>
      </w:r>
      <w:r>
        <w:rPr>
          <w:rFonts w:ascii="Segoe UI" w:hAnsi="Segoe UI" w:cs="Segoe UI"/>
          <w:szCs w:val="21"/>
          <w:shd w:val="clear" w:color="auto" w:fill="FFFFFF"/>
        </w:rPr>
        <w:t xml:space="preserve"> </w:t>
      </w:r>
      <w:r>
        <w:rPr>
          <w:rFonts w:ascii="Cambria Math" w:hAnsi="Cambria Math" w:cs="Cambria Math"/>
          <w:szCs w:val="21"/>
          <w:shd w:val="clear" w:color="auto" w:fill="FFFFFF"/>
        </w:rPr>
        <w:t>𝜃</w:t>
      </w:r>
      <w:r>
        <w:rPr>
          <w:rFonts w:ascii="Segoe UI" w:hAnsi="Segoe UI" w:cs="Segoe UI"/>
          <w:szCs w:val="21"/>
          <w:shd w:val="clear" w:color="auto" w:fill="FFFFFF"/>
        </w:rPr>
        <w:t>1</w:t>
      </w:r>
      <w:r>
        <w:rPr>
          <w:rFonts w:ascii="Segoe UI" w:hAnsi="Segoe UI" w:cs="Segoe UI"/>
          <w:szCs w:val="21"/>
          <w:shd w:val="clear" w:color="auto" w:fill="FFFFFF"/>
        </w:rPr>
        <w:t>、</w:t>
      </w:r>
      <w:r>
        <w:rPr>
          <w:rFonts w:ascii="Cambria Math" w:hAnsi="Cambria Math" w:cs="Cambria Math"/>
          <w:szCs w:val="21"/>
          <w:shd w:val="clear" w:color="auto" w:fill="FFFFFF"/>
        </w:rPr>
        <w:t>𝜃</w:t>
      </w:r>
      <w:r>
        <w:rPr>
          <w:rFonts w:ascii="Segoe UI" w:hAnsi="Segoe UI" w:cs="Segoe UI"/>
          <w:szCs w:val="21"/>
          <w:shd w:val="clear" w:color="auto" w:fill="FFFFFF"/>
        </w:rPr>
        <w:t>2</w:t>
      </w:r>
      <w:r>
        <w:rPr>
          <w:rFonts w:ascii="Segoe UI" w:hAnsi="Segoe UI" w:cs="Segoe UI" w:hint="eastAsia"/>
          <w:szCs w:val="21"/>
          <w:shd w:val="clear" w:color="auto" w:fill="FFFFFF"/>
        </w:rPr>
        <w:t>，如</w:t>
      </w:r>
      <w:r>
        <w:rPr>
          <w:rFonts w:ascii="Segoe UI" w:hAnsi="Segoe UI" w:cs="Segoe UI"/>
          <w:szCs w:val="21"/>
          <w:shd w:val="clear" w:color="auto" w:fill="FFFFFF"/>
        </w:rPr>
        <w:t>式</w:t>
      </w:r>
      <w:r>
        <w:rPr>
          <w:rFonts w:ascii="Segoe UI" w:hAnsi="Segoe UI" w:cs="Segoe UI"/>
          <w:szCs w:val="21"/>
          <w:shd w:val="clear" w:color="auto" w:fill="FFFFFF"/>
        </w:rPr>
        <w:t>(</w:t>
      </w:r>
      <w:r w:rsidR="00353BFE">
        <w:rPr>
          <w:rFonts w:ascii="Segoe UI" w:hAnsi="Segoe UI" w:cs="Segoe UI" w:hint="eastAsia"/>
          <w:szCs w:val="21"/>
          <w:shd w:val="clear" w:color="auto" w:fill="FFFFFF"/>
        </w:rPr>
        <w:t>16</w:t>
      </w:r>
      <w:r>
        <w:rPr>
          <w:rFonts w:ascii="Segoe UI" w:hAnsi="Segoe UI" w:cs="Segoe UI"/>
          <w:szCs w:val="21"/>
          <w:shd w:val="clear" w:color="auto" w:fill="FFFFFF"/>
        </w:rPr>
        <w:t>)</w:t>
      </w:r>
      <w:r>
        <w:rPr>
          <w:rFonts w:ascii="Segoe UI" w:hAnsi="Segoe UI" w:cs="Segoe UI" w:hint="eastAsia"/>
          <w:szCs w:val="21"/>
          <w:shd w:val="clear" w:color="auto" w:fill="FFFFFF"/>
        </w:rPr>
        <w:t>中向量</w:t>
      </w:r>
      <w:r>
        <w:rPr>
          <w:rFonts w:ascii="Segoe UI" w:hAnsi="Segoe UI" w:cs="Segoe UI"/>
          <w:szCs w:val="21"/>
          <w:shd w:val="clear" w:color="auto" w:fill="FFFFFF"/>
        </w:rPr>
        <w:t>{dg}</w:t>
      </w:r>
      <w:r>
        <w:rPr>
          <w:rFonts w:ascii="Segoe UI" w:hAnsi="Segoe UI" w:cs="Segoe UI"/>
          <w:szCs w:val="21"/>
          <w:shd w:val="clear" w:color="auto" w:fill="FFFFFF"/>
        </w:rPr>
        <w:t>。</w:t>
      </w:r>
      <w:r w:rsidR="00BB3C42">
        <w:rPr>
          <w:rFonts w:ascii="Segoe UI" w:hAnsi="Segoe UI" w:cs="Segoe UI" w:hint="eastAsia"/>
          <w:szCs w:val="21"/>
          <w:shd w:val="clear" w:color="auto" w:fill="FFFFFF"/>
        </w:rPr>
        <w:t>局部</w:t>
      </w:r>
      <w:r>
        <w:rPr>
          <w:rFonts w:ascii="Segoe UI" w:hAnsi="Segoe UI" w:cs="Segoe UI"/>
          <w:szCs w:val="21"/>
          <w:shd w:val="clear" w:color="auto" w:fill="FFFFFF"/>
        </w:rPr>
        <w:t>系统</w:t>
      </w:r>
      <w:r w:rsidR="00BB3C42">
        <w:rPr>
          <w:rFonts w:ascii="Segoe UI" w:hAnsi="Segoe UI" w:cs="Segoe UI" w:hint="eastAsia"/>
          <w:szCs w:val="21"/>
          <w:shd w:val="clear" w:color="auto" w:fill="FFFFFF"/>
        </w:rPr>
        <w:t>（也叫自然坐标系）</w:t>
      </w:r>
      <w:r>
        <w:rPr>
          <w:rFonts w:ascii="Segoe UI" w:hAnsi="Segoe UI" w:cs="Segoe UI"/>
          <w:szCs w:val="21"/>
          <w:shd w:val="clear" w:color="auto" w:fill="FFFFFF"/>
        </w:rPr>
        <w:t>具有三个位移分量，在</w:t>
      </w:r>
      <w:r w:rsidR="00BB3C42">
        <w:rPr>
          <w:rFonts w:ascii="Segoe UI" w:hAnsi="Segoe UI" w:cs="Segoe UI" w:hint="eastAsia"/>
          <w:szCs w:val="21"/>
          <w:shd w:val="clear" w:color="auto" w:fill="FFFFFF"/>
        </w:rPr>
        <w:t>单元</w:t>
      </w:r>
      <w:r>
        <w:rPr>
          <w:rFonts w:ascii="Segoe UI" w:hAnsi="Segoe UI" w:cs="Segoe UI"/>
          <w:szCs w:val="21"/>
          <w:shd w:val="clear" w:color="auto" w:fill="FFFFFF"/>
        </w:rPr>
        <w:t>中产生应变和应力</w:t>
      </w:r>
      <w:r w:rsidR="00BB3C42">
        <w:rPr>
          <w:rFonts w:ascii="Segoe UI" w:hAnsi="Segoe UI" w:cs="Segoe UI" w:hint="eastAsia"/>
          <w:szCs w:val="21"/>
          <w:shd w:val="clear" w:color="auto" w:fill="FFFFFF"/>
        </w:rPr>
        <w:t>，分别是</w:t>
      </w:r>
      <w:r>
        <w:rPr>
          <w:rFonts w:ascii="Segoe UI" w:hAnsi="Segoe UI" w:cs="Segoe UI"/>
          <w:szCs w:val="21"/>
          <w:shd w:val="clear" w:color="auto" w:fill="FFFFFF"/>
        </w:rPr>
        <w:t>是相对于初始</w:t>
      </w:r>
      <w:r w:rsidR="00BB3C42">
        <w:rPr>
          <w:rFonts w:ascii="Segoe UI" w:hAnsi="Segoe UI" w:cs="Segoe UI" w:hint="eastAsia"/>
          <w:szCs w:val="21"/>
          <w:shd w:val="clear" w:color="auto" w:fill="FFFFFF"/>
        </w:rPr>
        <w:t>构型</w:t>
      </w:r>
      <w:r>
        <w:rPr>
          <w:rFonts w:ascii="Segoe UI" w:hAnsi="Segoe UI" w:cs="Segoe UI"/>
          <w:szCs w:val="21"/>
          <w:shd w:val="clear" w:color="auto" w:fill="FFFFFF"/>
        </w:rPr>
        <w:t>的伸长率</w:t>
      </w:r>
      <w:r>
        <w:rPr>
          <w:rFonts w:ascii="Segoe UI" w:hAnsi="Segoe UI" w:cs="Segoe UI"/>
          <w:szCs w:val="21"/>
          <w:shd w:val="clear" w:color="auto" w:fill="FFFFFF"/>
        </w:rPr>
        <w:t xml:space="preserve"> un</w:t>
      </w:r>
      <w:r>
        <w:rPr>
          <w:rFonts w:ascii="Segoe UI" w:hAnsi="Segoe UI" w:cs="Segoe UI"/>
          <w:szCs w:val="21"/>
          <w:shd w:val="clear" w:color="auto" w:fill="FFFFFF"/>
        </w:rPr>
        <w:t>，以及相对于</w:t>
      </w:r>
      <w:r w:rsidR="00BB3C42">
        <w:rPr>
          <w:rFonts w:ascii="Segoe UI" w:hAnsi="Segoe UI" w:cs="Segoe UI" w:hint="eastAsia"/>
          <w:szCs w:val="21"/>
          <w:shd w:val="clear" w:color="auto" w:fill="FFFFFF"/>
        </w:rPr>
        <w:t>共旋构型</w:t>
      </w:r>
      <w:r>
        <w:rPr>
          <w:rFonts w:ascii="Segoe UI" w:hAnsi="Segoe UI" w:cs="Segoe UI"/>
          <w:szCs w:val="21"/>
          <w:shd w:val="clear" w:color="auto" w:fill="FFFFFF"/>
        </w:rPr>
        <w:t>的两个相对旋转</w:t>
      </w:r>
      <w:r w:rsidR="00BB3C42">
        <w:rPr>
          <w:rFonts w:ascii="Segoe UI" w:hAnsi="Segoe UI" w:cs="Segoe UI" w:hint="eastAsia"/>
          <w:szCs w:val="21"/>
          <w:shd w:val="clear" w:color="auto" w:fill="FFFFFF"/>
        </w:rPr>
        <w:t>角</w:t>
      </w:r>
      <w:r>
        <w:rPr>
          <w:rFonts w:ascii="Segoe UI" w:hAnsi="Segoe UI" w:cs="Segoe UI"/>
          <w:szCs w:val="21"/>
          <w:shd w:val="clear" w:color="auto" w:fill="FFFFFF"/>
        </w:rPr>
        <w:t xml:space="preserve"> θn1 </w:t>
      </w:r>
      <w:r>
        <w:rPr>
          <w:rFonts w:ascii="Segoe UI" w:hAnsi="Segoe UI" w:cs="Segoe UI"/>
          <w:szCs w:val="21"/>
          <w:shd w:val="clear" w:color="auto" w:fill="FFFFFF"/>
        </w:rPr>
        <w:t>和</w:t>
      </w:r>
      <w:r>
        <w:rPr>
          <w:rFonts w:ascii="Segoe UI" w:hAnsi="Segoe UI" w:cs="Segoe UI"/>
          <w:szCs w:val="21"/>
          <w:shd w:val="clear" w:color="auto" w:fill="FFFFFF"/>
        </w:rPr>
        <w:t xml:space="preserve"> θn2</w:t>
      </w:r>
      <w:r>
        <w:rPr>
          <w:rFonts w:ascii="Segoe UI" w:hAnsi="Segoe UI" w:cs="Segoe UI"/>
          <w:szCs w:val="21"/>
          <w:shd w:val="clear" w:color="auto" w:fill="FFFFFF"/>
        </w:rPr>
        <w:t>。</w:t>
      </w:r>
      <w:r>
        <w:rPr>
          <w:rFonts w:ascii="Segoe UI" w:hAnsi="Segoe UI" w:cs="Segoe UI"/>
          <w:szCs w:val="21"/>
          <w:shd w:val="clear" w:color="auto" w:fill="FFFFFF"/>
        </w:rPr>
        <w:t xml:space="preserve"> </w:t>
      </w:r>
      <w:r>
        <w:rPr>
          <w:rFonts w:ascii="Segoe UI" w:hAnsi="Segoe UI" w:cs="Segoe UI"/>
          <w:szCs w:val="21"/>
          <w:shd w:val="clear" w:color="auto" w:fill="FFFFFF"/>
        </w:rPr>
        <w:t>自然系统的位移分量</w:t>
      </w:r>
      <w:r w:rsidR="00BB3C42">
        <w:rPr>
          <w:rFonts w:ascii="Segoe UI" w:hAnsi="Segoe UI" w:cs="Segoe UI" w:hint="eastAsia"/>
          <w:szCs w:val="21"/>
          <w:shd w:val="clear" w:color="auto" w:fill="FFFFFF"/>
        </w:rPr>
        <w:t>如</w:t>
      </w:r>
      <w:r>
        <w:rPr>
          <w:rFonts w:ascii="Segoe UI" w:hAnsi="Segoe UI" w:cs="Segoe UI"/>
          <w:szCs w:val="21"/>
          <w:shd w:val="clear" w:color="auto" w:fill="FFFFFF"/>
        </w:rPr>
        <w:t>式</w:t>
      </w:r>
      <w:r w:rsidR="00BB3C42">
        <w:rPr>
          <w:rFonts w:ascii="Segoe UI" w:hAnsi="Segoe UI" w:cs="Segoe UI"/>
          <w:szCs w:val="21"/>
          <w:shd w:val="clear" w:color="auto" w:fill="FFFFFF"/>
        </w:rPr>
        <w:t>(</w:t>
      </w:r>
      <w:r w:rsidR="00353BFE">
        <w:rPr>
          <w:rFonts w:ascii="Segoe UI" w:hAnsi="Segoe UI" w:cs="Segoe UI" w:hint="eastAsia"/>
          <w:szCs w:val="21"/>
          <w:shd w:val="clear" w:color="auto" w:fill="FFFFFF"/>
        </w:rPr>
        <w:t>16</w:t>
      </w:r>
      <w:r w:rsidR="00BB3C42">
        <w:rPr>
          <w:rFonts w:ascii="Segoe UI" w:hAnsi="Segoe UI" w:cs="Segoe UI"/>
          <w:szCs w:val="21"/>
          <w:shd w:val="clear" w:color="auto" w:fill="FFFFFF"/>
        </w:rPr>
        <w:t>)</w:t>
      </w:r>
      <w:r>
        <w:rPr>
          <w:rFonts w:ascii="Segoe UI" w:hAnsi="Segoe UI" w:cs="Segoe UI"/>
          <w:szCs w:val="21"/>
          <w:shd w:val="clear" w:color="auto" w:fill="FFFFFF"/>
        </w:rPr>
        <w:t>矢量</w:t>
      </w:r>
      <w:r>
        <w:rPr>
          <w:rFonts w:ascii="Segoe UI" w:hAnsi="Segoe UI" w:cs="Segoe UI"/>
          <w:szCs w:val="21"/>
          <w:shd w:val="clear" w:color="auto" w:fill="FFFFFF"/>
        </w:rPr>
        <w:t xml:space="preserve"> {dn}</w:t>
      </w:r>
      <w:r>
        <w:rPr>
          <w:rFonts w:ascii="Segoe UI" w:hAnsi="Segoe UI" w:cs="Segoe UI"/>
          <w:szCs w:val="21"/>
          <w:shd w:val="clear" w:color="auto" w:fill="FFFFFF"/>
        </w:rPr>
        <w:t>。</w:t>
      </w:r>
    </w:p>
    <w:p w14:paraId="7404A20E" w14:textId="41585215" w:rsidR="00B96644" w:rsidRDefault="00B96644" w:rsidP="00B96644">
      <w:pPr>
        <w:jc w:val="center"/>
        <w:rPr>
          <w:rFonts w:ascii="Segoe UI" w:hAnsi="Segoe UI" w:cs="Segoe UI"/>
          <w:szCs w:val="21"/>
          <w:shd w:val="clear" w:color="auto" w:fill="FFFFFF"/>
        </w:rPr>
      </w:pPr>
      <w:r>
        <w:rPr>
          <w:noProof/>
        </w:rPr>
        <w:drawing>
          <wp:inline distT="0" distB="0" distL="0" distR="0" wp14:anchorId="70845CEB" wp14:editId="76C39728">
            <wp:extent cx="5274310" cy="400050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274310" cy="4000500"/>
                    </a:xfrm>
                    <a:prstGeom prst="rect">
                      <a:avLst/>
                    </a:prstGeom>
                  </pic:spPr>
                </pic:pic>
              </a:graphicData>
            </a:graphic>
          </wp:inline>
        </w:drawing>
      </w:r>
    </w:p>
    <w:p w14:paraId="7451B576" w14:textId="73828B2B" w:rsidR="00FD1559" w:rsidRDefault="00FD1559" w:rsidP="00B96644">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9</w:t>
      </w:r>
    </w:p>
    <w:p w14:paraId="0E65FA5D" w14:textId="3877737E" w:rsidR="00B96644" w:rsidRDefault="00B96644" w:rsidP="00B96644">
      <w:pPr>
        <w:jc w:val="center"/>
        <w:rPr>
          <w:rFonts w:ascii="Segoe UI" w:hAnsi="Segoe UI" w:cs="Segoe UI"/>
          <w:szCs w:val="21"/>
          <w:shd w:val="clear" w:color="auto" w:fill="FFFFFF"/>
        </w:rPr>
      </w:pPr>
      <w:r>
        <w:rPr>
          <w:noProof/>
        </w:rPr>
        <w:drawing>
          <wp:inline distT="0" distB="0" distL="0" distR="0" wp14:anchorId="023E5EE6" wp14:editId="27042358">
            <wp:extent cx="3328467" cy="1001826"/>
            <wp:effectExtent l="0" t="0" r="5715"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3361024" cy="1011625"/>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16</w:t>
      </w:r>
      <w:r w:rsidR="000221E9">
        <w:rPr>
          <w:rFonts w:ascii="Segoe UI" w:hAnsi="Segoe UI" w:cs="Segoe UI" w:hint="eastAsia"/>
          <w:szCs w:val="21"/>
          <w:shd w:val="clear" w:color="auto" w:fill="FFFFFF"/>
        </w:rPr>
        <w:t>）</w:t>
      </w:r>
    </w:p>
    <w:p w14:paraId="0FB7C83F" w14:textId="07DBD2BF" w:rsidR="00BB3C42" w:rsidRDefault="00BB3C42"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全局和自然坐标系下，与上述位移分量对应的节点力分量如下图</w:t>
      </w:r>
      <w:r w:rsidR="00353BFE">
        <w:rPr>
          <w:rFonts w:ascii="Segoe UI" w:hAnsi="Segoe UI" w:cs="Segoe UI" w:hint="eastAsia"/>
          <w:szCs w:val="21"/>
          <w:shd w:val="clear" w:color="auto" w:fill="FFFFFF"/>
        </w:rPr>
        <w:t>10</w:t>
      </w:r>
      <w:r>
        <w:rPr>
          <w:rFonts w:ascii="Segoe UI" w:hAnsi="Segoe UI" w:cs="Segoe UI" w:hint="eastAsia"/>
          <w:szCs w:val="21"/>
          <w:shd w:val="clear" w:color="auto" w:fill="FFFFFF"/>
        </w:rPr>
        <w:t>所示。</w:t>
      </w:r>
    </w:p>
    <w:p w14:paraId="77E4C96A" w14:textId="77777777" w:rsidR="00BB3C42" w:rsidRPr="00BB3C42" w:rsidRDefault="00BB3C42" w:rsidP="00B96644">
      <w:pPr>
        <w:jc w:val="center"/>
        <w:rPr>
          <w:rFonts w:ascii="Segoe UI" w:hAnsi="Segoe UI" w:cs="Segoe UI"/>
          <w:szCs w:val="21"/>
          <w:shd w:val="clear" w:color="auto" w:fill="FFFFFF"/>
        </w:rPr>
      </w:pPr>
    </w:p>
    <w:p w14:paraId="09745327" w14:textId="7221F34B" w:rsidR="00BB3C42" w:rsidRDefault="00BB3C42" w:rsidP="00B96644">
      <w:pPr>
        <w:jc w:val="center"/>
        <w:rPr>
          <w:rFonts w:ascii="Segoe UI" w:hAnsi="Segoe UI" w:cs="Segoe UI"/>
          <w:szCs w:val="21"/>
          <w:shd w:val="clear" w:color="auto" w:fill="FFFFFF"/>
        </w:rPr>
      </w:pPr>
      <w:r>
        <w:rPr>
          <w:noProof/>
        </w:rPr>
        <w:lastRenderedPageBreak/>
        <w:drawing>
          <wp:inline distT="0" distB="0" distL="0" distR="0" wp14:anchorId="207ED552" wp14:editId="2FAA2437">
            <wp:extent cx="5274310" cy="198501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274310" cy="1985010"/>
                    </a:xfrm>
                    <a:prstGeom prst="rect">
                      <a:avLst/>
                    </a:prstGeom>
                  </pic:spPr>
                </pic:pic>
              </a:graphicData>
            </a:graphic>
          </wp:inline>
        </w:drawing>
      </w:r>
    </w:p>
    <w:p w14:paraId="1B7F7C0F" w14:textId="59F59915" w:rsidR="00FD1559" w:rsidRDefault="00FD1559" w:rsidP="00B96644">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10</w:t>
      </w:r>
    </w:p>
    <w:p w14:paraId="1A7B8000" w14:textId="44471CBA" w:rsidR="00BB3C42" w:rsidRDefault="00BB3C42" w:rsidP="00BB3C42">
      <w:pPr>
        <w:jc w:val="left"/>
        <w:rPr>
          <w:rFonts w:ascii="Segoe UI" w:hAnsi="Segoe UI" w:cs="Segoe UI"/>
          <w:szCs w:val="21"/>
          <w:shd w:val="clear" w:color="auto" w:fill="FFFFFF"/>
        </w:rPr>
      </w:pPr>
      <w:r>
        <w:rPr>
          <w:rFonts w:ascii="Segoe UI" w:hAnsi="Segoe UI" w:cs="Segoe UI" w:hint="eastAsia"/>
          <w:szCs w:val="21"/>
          <w:shd w:val="clear" w:color="auto" w:fill="FFFFFF"/>
        </w:rPr>
        <w:t>不难得出，自然坐标系下的荷载和位移关系如下式所示</w:t>
      </w:r>
    </w:p>
    <w:p w14:paraId="7725DB4A" w14:textId="7DCA3674" w:rsidR="00BB3C42" w:rsidRDefault="005A695F" w:rsidP="00BB3C42">
      <w:pPr>
        <w:jc w:val="left"/>
        <w:rPr>
          <w:rFonts w:ascii="Segoe UI" w:hAnsi="Segoe UI" w:cs="Segoe UI"/>
          <w:szCs w:val="21"/>
          <w:shd w:val="clear" w:color="auto" w:fill="FFFFFF"/>
        </w:rPr>
      </w:pPr>
      <w:r>
        <w:rPr>
          <w:noProof/>
        </w:rPr>
        <w:drawing>
          <wp:inline distT="0" distB="0" distL="0" distR="0" wp14:anchorId="1CB72D5B" wp14:editId="14C19D1F">
            <wp:extent cx="4147769" cy="1748295"/>
            <wp:effectExtent l="0" t="0" r="5715"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64163" cy="1755205"/>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17</w:t>
      </w:r>
      <w:r w:rsidR="000221E9">
        <w:rPr>
          <w:rFonts w:ascii="Segoe UI" w:hAnsi="Segoe UI" w:cs="Segoe UI" w:hint="eastAsia"/>
          <w:szCs w:val="21"/>
          <w:shd w:val="clear" w:color="auto" w:fill="FFFFFF"/>
        </w:rPr>
        <w:t>）</w:t>
      </w:r>
    </w:p>
    <w:p w14:paraId="68B2733E" w14:textId="3D8BCCA4" w:rsidR="005A695F" w:rsidRDefault="005A695F"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另外根据图</w:t>
      </w:r>
      <w:r w:rsidR="00353BFE">
        <w:rPr>
          <w:rFonts w:ascii="Segoe UI" w:hAnsi="Segoe UI" w:cs="Segoe UI" w:hint="eastAsia"/>
          <w:szCs w:val="21"/>
          <w:shd w:val="clear" w:color="auto" w:fill="FFFFFF"/>
        </w:rPr>
        <w:t>9</w:t>
      </w:r>
      <w:r>
        <w:rPr>
          <w:rFonts w:ascii="Segoe UI" w:hAnsi="Segoe UI" w:cs="Segoe UI" w:hint="eastAsia"/>
          <w:szCs w:val="21"/>
          <w:shd w:val="clear" w:color="auto" w:fill="FFFFFF"/>
        </w:rPr>
        <w:t>中所示的几何关系，可推导出全局坐标系和自然坐标系下位移的关系</w:t>
      </w:r>
      <w:r w:rsidR="00862724">
        <w:rPr>
          <w:rFonts w:ascii="Segoe UI" w:hAnsi="Segoe UI" w:cs="Segoe UI" w:hint="eastAsia"/>
          <w:szCs w:val="21"/>
          <w:shd w:val="clear" w:color="auto" w:fill="FFFFFF"/>
        </w:rPr>
        <w:t>可以通过坐标转换矩阵相互实现转换</w:t>
      </w:r>
      <w:r>
        <w:rPr>
          <w:rFonts w:ascii="Segoe UI" w:hAnsi="Segoe UI" w:cs="Segoe UI" w:hint="eastAsia"/>
          <w:szCs w:val="21"/>
          <w:shd w:val="clear" w:color="auto" w:fill="FFFFFF"/>
        </w:rPr>
        <w:t>，</w:t>
      </w:r>
      <w:r w:rsidR="004B0959">
        <w:rPr>
          <w:rFonts w:ascii="Segoe UI" w:hAnsi="Segoe UI" w:cs="Segoe UI" w:hint="eastAsia"/>
          <w:szCs w:val="21"/>
          <w:shd w:val="clear" w:color="auto" w:fill="FFFFFF"/>
        </w:rPr>
        <w:t>同样全局坐标系和自然坐标系下节点力向量也可以通过该坐标转换矩阵实现转换，</w:t>
      </w:r>
      <w:r>
        <w:rPr>
          <w:rFonts w:ascii="Segoe UI" w:hAnsi="Segoe UI" w:cs="Segoe UI" w:hint="eastAsia"/>
          <w:szCs w:val="21"/>
          <w:shd w:val="clear" w:color="auto" w:fill="FFFFFF"/>
        </w:rPr>
        <w:t>如下式所示</w:t>
      </w:r>
      <w:r w:rsidR="00862724">
        <w:rPr>
          <w:rFonts w:ascii="Segoe UI" w:hAnsi="Segoe UI" w:cs="Segoe UI" w:hint="eastAsia"/>
          <w:szCs w:val="21"/>
          <w:shd w:val="clear" w:color="auto" w:fill="FFFFFF"/>
        </w:rPr>
        <w:t>，</w:t>
      </w:r>
    </w:p>
    <w:p w14:paraId="485BAF8A" w14:textId="4FEA5AC9" w:rsidR="005A695F" w:rsidRDefault="005A695F" w:rsidP="005A695F">
      <w:pPr>
        <w:jc w:val="center"/>
        <w:rPr>
          <w:rFonts w:ascii="Segoe UI" w:hAnsi="Segoe UI" w:cs="Segoe UI"/>
          <w:szCs w:val="21"/>
          <w:shd w:val="clear" w:color="auto" w:fill="FFFFFF"/>
        </w:rPr>
      </w:pPr>
      <w:r>
        <w:rPr>
          <w:noProof/>
        </w:rPr>
        <w:drawing>
          <wp:inline distT="0" distB="0" distL="0" distR="0" wp14:anchorId="0675CFB5" wp14:editId="131CEDAE">
            <wp:extent cx="2946883" cy="1673898"/>
            <wp:effectExtent l="0" t="0" r="635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2962312" cy="1682662"/>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18</w:t>
      </w:r>
      <w:r w:rsidR="000221E9">
        <w:rPr>
          <w:rFonts w:ascii="Segoe UI" w:hAnsi="Segoe UI" w:cs="Segoe UI" w:hint="eastAsia"/>
          <w:szCs w:val="21"/>
          <w:shd w:val="clear" w:color="auto" w:fill="FFFFFF"/>
        </w:rPr>
        <w:t>）</w:t>
      </w:r>
    </w:p>
    <w:p w14:paraId="3495DA99" w14:textId="45BE9811" w:rsidR="00AF2C5C" w:rsidRDefault="00B96644" w:rsidP="00B96644">
      <w:pPr>
        <w:jc w:val="center"/>
        <w:rPr>
          <w:rFonts w:ascii="Segoe UI" w:hAnsi="Segoe UI" w:cs="Segoe UI"/>
          <w:szCs w:val="21"/>
          <w:shd w:val="clear" w:color="auto" w:fill="FFFFFF"/>
        </w:rPr>
      </w:pPr>
      <w:r>
        <w:rPr>
          <w:noProof/>
        </w:rPr>
        <w:drawing>
          <wp:inline distT="0" distB="0" distL="0" distR="0" wp14:anchorId="20E3DEF9" wp14:editId="37C4905E">
            <wp:extent cx="1462469" cy="346623"/>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491167" cy="353425"/>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19</w:t>
      </w:r>
      <w:r w:rsidR="000221E9">
        <w:rPr>
          <w:rFonts w:ascii="Segoe UI" w:hAnsi="Segoe UI" w:cs="Segoe UI" w:hint="eastAsia"/>
          <w:szCs w:val="21"/>
          <w:shd w:val="clear" w:color="auto" w:fill="FFFFFF"/>
        </w:rPr>
        <w:t>）</w:t>
      </w:r>
    </w:p>
    <w:p w14:paraId="57F0E34E" w14:textId="450E79C0" w:rsidR="004B0959" w:rsidRDefault="004B0959" w:rsidP="00B96644">
      <w:pPr>
        <w:jc w:val="center"/>
        <w:rPr>
          <w:rFonts w:ascii="Segoe UI" w:hAnsi="Segoe UI" w:cs="Segoe UI"/>
          <w:szCs w:val="21"/>
          <w:shd w:val="clear" w:color="auto" w:fill="FFFFFF"/>
        </w:rPr>
      </w:pPr>
      <w:r>
        <w:rPr>
          <w:noProof/>
        </w:rPr>
        <w:drawing>
          <wp:inline distT="0" distB="0" distL="0" distR="0" wp14:anchorId="00F73377" wp14:editId="16B25F77">
            <wp:extent cx="1189387" cy="3860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9466"/>
                    <a:stretch/>
                  </pic:blipFill>
                  <pic:spPr bwMode="auto">
                    <a:xfrm>
                      <a:off x="0" y="0"/>
                      <a:ext cx="1218589" cy="395559"/>
                    </a:xfrm>
                    <a:prstGeom prst="rect">
                      <a:avLst/>
                    </a:prstGeom>
                    <a:ln>
                      <a:noFill/>
                    </a:ln>
                    <a:extLst>
                      <a:ext uri="{53640926-AAD7-44D8-BBD7-CCE9431645EC}">
                        <a14:shadowObscured xmlns:a14="http://schemas.microsoft.com/office/drawing/2010/main"/>
                      </a:ext>
                    </a:extLst>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20</w:t>
      </w:r>
      <w:r w:rsidR="000221E9">
        <w:rPr>
          <w:rFonts w:ascii="Segoe UI" w:hAnsi="Segoe UI" w:cs="Segoe UI" w:hint="eastAsia"/>
          <w:szCs w:val="21"/>
          <w:shd w:val="clear" w:color="auto" w:fill="FFFFFF"/>
        </w:rPr>
        <w:t>）</w:t>
      </w:r>
    </w:p>
    <w:p w14:paraId="06FC5C3B" w14:textId="1F47E0C8" w:rsidR="00F47C7E" w:rsidRPr="00795D0D" w:rsidRDefault="00F47C7E" w:rsidP="00081531">
      <w:pPr>
        <w:ind w:firstLine="420"/>
        <w:jc w:val="left"/>
        <w:rPr>
          <w:rFonts w:ascii="Segoe UI" w:hAnsi="Segoe UI" w:cs="Segoe UI"/>
          <w:i/>
          <w:szCs w:val="21"/>
          <w:shd w:val="clear" w:color="auto" w:fill="FFFFFF"/>
        </w:rPr>
      </w:pPr>
      <w:r>
        <w:rPr>
          <w:rFonts w:ascii="Segoe UI" w:hAnsi="Segoe UI" w:cs="Segoe UI" w:hint="eastAsia"/>
          <w:szCs w:val="21"/>
          <w:shd w:val="clear" w:color="auto" w:fill="FFFFFF"/>
        </w:rPr>
        <w:t>对上式方程左右两边求变分可得下式，从而建立起</w:t>
      </w:r>
      <w:r>
        <w:rPr>
          <w:rFonts w:ascii="Segoe UI" w:hAnsi="Segoe UI" w:cs="Segoe UI" w:hint="eastAsia"/>
          <w:szCs w:val="21"/>
          <w:shd w:val="clear" w:color="auto" w:fill="FFFFFF"/>
        </w:rPr>
        <w:t>fg</w:t>
      </w:r>
      <w:r>
        <w:rPr>
          <w:rFonts w:ascii="Segoe UI" w:hAnsi="Segoe UI" w:cs="Segoe UI" w:hint="eastAsia"/>
          <w:szCs w:val="21"/>
          <w:shd w:val="clear" w:color="auto" w:fill="FFFFFF"/>
        </w:rPr>
        <w:t>与</w:t>
      </w:r>
      <w:r>
        <w:rPr>
          <w:rFonts w:ascii="Segoe UI" w:hAnsi="Segoe UI" w:cs="Segoe UI" w:hint="eastAsia"/>
          <w:szCs w:val="21"/>
          <w:shd w:val="clear" w:color="auto" w:fill="FFFFFF"/>
        </w:rPr>
        <w:t>fn</w:t>
      </w:r>
      <w:r>
        <w:rPr>
          <w:rFonts w:ascii="Segoe UI" w:hAnsi="Segoe UI" w:cs="Segoe UI" w:hint="eastAsia"/>
          <w:szCs w:val="21"/>
          <w:shd w:val="clear" w:color="auto" w:fill="FFFFFF"/>
        </w:rPr>
        <w:t>的关系</w:t>
      </w:r>
      <w:r w:rsidR="00795D0D">
        <w:rPr>
          <w:rFonts w:ascii="Segoe UI" w:hAnsi="Segoe UI" w:cs="Segoe UI" w:hint="eastAsia"/>
          <w:szCs w:val="21"/>
          <w:shd w:val="clear" w:color="auto" w:fill="FFFFFF"/>
        </w:rPr>
        <w:t>（</w:t>
      </w:r>
      <m:oMath>
        <m:r>
          <w:rPr>
            <w:rFonts w:ascii="Cambria Math" w:hAnsi="Cambria Math" w:cs="Segoe UI"/>
            <w:szCs w:val="21"/>
            <w:shd w:val="clear" w:color="auto" w:fill="FFFFFF"/>
          </w:rPr>
          <m:t>δT</m:t>
        </m:r>
      </m:oMath>
      <w:r w:rsidR="00795D0D">
        <w:rPr>
          <w:rFonts w:ascii="Segoe UI" w:hAnsi="Segoe UI" w:cs="Segoe UI" w:hint="eastAsia"/>
          <w:szCs w:val="21"/>
          <w:shd w:val="clear" w:color="auto" w:fill="FFFFFF"/>
        </w:rPr>
        <w:t>的表达式较复杂），这里暂不列出</w:t>
      </w:r>
    </w:p>
    <w:p w14:paraId="14137FE1" w14:textId="583A57BF" w:rsidR="00F47C7E" w:rsidRDefault="00F47C7E" w:rsidP="00B96644">
      <w:pPr>
        <w:jc w:val="center"/>
        <w:rPr>
          <w:rFonts w:ascii="Segoe UI" w:hAnsi="Segoe UI" w:cs="Segoe UI"/>
          <w:szCs w:val="21"/>
          <w:shd w:val="clear" w:color="auto" w:fill="FFFFFF"/>
        </w:rPr>
      </w:pPr>
      <w:r>
        <w:rPr>
          <w:noProof/>
        </w:rPr>
        <w:lastRenderedPageBreak/>
        <w:drawing>
          <wp:inline distT="0" distB="0" distL="0" distR="0" wp14:anchorId="3CE03208" wp14:editId="522A43FA">
            <wp:extent cx="2276018" cy="431365"/>
            <wp:effectExtent l="0" t="0" r="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306667" cy="437174"/>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21</w:t>
      </w:r>
      <w:r w:rsidR="000221E9">
        <w:rPr>
          <w:rFonts w:ascii="Segoe UI" w:hAnsi="Segoe UI" w:cs="Segoe UI" w:hint="eastAsia"/>
          <w:szCs w:val="21"/>
          <w:shd w:val="clear" w:color="auto" w:fill="FFFFFF"/>
        </w:rPr>
        <w:t>）</w:t>
      </w:r>
    </w:p>
    <w:p w14:paraId="0951F3BC" w14:textId="415F89C3" w:rsidR="00795D0D" w:rsidRDefault="00795D0D"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基于上述推导出的全局坐标和自然坐标系下各物理量的关系</w:t>
      </w:r>
      <w:r w:rsidR="002D40F6">
        <w:rPr>
          <w:rFonts w:ascii="Segoe UI" w:hAnsi="Segoe UI" w:cs="Segoe UI" w:hint="eastAsia"/>
          <w:szCs w:val="21"/>
          <w:shd w:val="clear" w:color="auto" w:fill="FFFFFF"/>
        </w:rPr>
        <w:t>带入上式</w:t>
      </w:r>
      <w:r>
        <w:rPr>
          <w:rFonts w:ascii="Segoe UI" w:hAnsi="Segoe UI" w:cs="Segoe UI" w:hint="eastAsia"/>
          <w:szCs w:val="21"/>
          <w:shd w:val="clear" w:color="auto" w:fill="FFFFFF"/>
        </w:rPr>
        <w:t>，可以推导出下图</w:t>
      </w:r>
      <w:r w:rsidR="00353BFE">
        <w:rPr>
          <w:rFonts w:ascii="Segoe UI" w:hAnsi="Segoe UI" w:cs="Segoe UI" w:hint="eastAsia"/>
          <w:szCs w:val="21"/>
          <w:shd w:val="clear" w:color="auto" w:fill="FFFFFF"/>
        </w:rPr>
        <w:t>11</w:t>
      </w:r>
      <w:r>
        <w:rPr>
          <w:rFonts w:ascii="Segoe UI" w:hAnsi="Segoe UI" w:cs="Segoe UI" w:hint="eastAsia"/>
          <w:szCs w:val="21"/>
          <w:shd w:val="clear" w:color="auto" w:fill="FFFFFF"/>
        </w:rPr>
        <w:t>黑体公式所示的全局坐标系下节点位移和节点力的表达式</w:t>
      </w:r>
    </w:p>
    <w:p w14:paraId="297C9E5A" w14:textId="3DFEA09B" w:rsidR="00F47C7E" w:rsidRDefault="00F47C7E" w:rsidP="00F47C7E">
      <w:pPr>
        <w:jc w:val="left"/>
        <w:rPr>
          <w:rFonts w:ascii="Segoe UI" w:hAnsi="Segoe UI" w:cs="Segoe UI"/>
          <w:szCs w:val="21"/>
          <w:shd w:val="clear" w:color="auto" w:fill="FFFFFF"/>
        </w:rPr>
      </w:pPr>
      <w:r>
        <w:rPr>
          <w:noProof/>
        </w:rPr>
        <w:drawing>
          <wp:inline distT="0" distB="0" distL="0" distR="0" wp14:anchorId="0F211E73" wp14:editId="3294CA83">
            <wp:extent cx="5420563" cy="2209191"/>
            <wp:effectExtent l="0" t="0" r="0" b="63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r="-2773" b="2164"/>
                    <a:stretch/>
                  </pic:blipFill>
                  <pic:spPr bwMode="auto">
                    <a:xfrm>
                      <a:off x="0" y="0"/>
                      <a:ext cx="5420563" cy="2209191"/>
                    </a:xfrm>
                    <a:prstGeom prst="rect">
                      <a:avLst/>
                    </a:prstGeom>
                    <a:ln>
                      <a:noFill/>
                    </a:ln>
                    <a:extLst>
                      <a:ext uri="{53640926-AAD7-44D8-BBD7-CCE9431645EC}">
                        <a14:shadowObscured xmlns:a14="http://schemas.microsoft.com/office/drawing/2010/main"/>
                      </a:ext>
                    </a:extLst>
                  </pic:spPr>
                </pic:pic>
              </a:graphicData>
            </a:graphic>
          </wp:inline>
        </w:drawing>
      </w:r>
    </w:p>
    <w:p w14:paraId="6C643C50" w14:textId="3AE83897" w:rsidR="00FD1559" w:rsidRDefault="00FD1559" w:rsidP="00FD1559">
      <w:pPr>
        <w:jc w:val="center"/>
        <w:rPr>
          <w:rFonts w:ascii="Segoe UI" w:hAnsi="Segoe UI" w:cs="Segoe UI"/>
          <w:szCs w:val="21"/>
          <w:shd w:val="clear" w:color="auto" w:fill="FFFFFF"/>
        </w:rPr>
      </w:pPr>
      <w:r>
        <w:rPr>
          <w:rFonts w:ascii="Segoe UI" w:hAnsi="Segoe UI" w:cs="Segoe UI" w:hint="eastAsia"/>
          <w:szCs w:val="21"/>
          <w:shd w:val="clear" w:color="auto" w:fill="FFFFFF"/>
        </w:rPr>
        <w:t>图</w:t>
      </w:r>
      <w:r>
        <w:rPr>
          <w:rFonts w:ascii="Segoe UI" w:hAnsi="Segoe UI" w:cs="Segoe UI" w:hint="eastAsia"/>
          <w:szCs w:val="21"/>
          <w:shd w:val="clear" w:color="auto" w:fill="FFFFFF"/>
        </w:rPr>
        <w:t>11</w:t>
      </w:r>
    </w:p>
    <w:p w14:paraId="0D3AA0FB" w14:textId="10859C89" w:rsidR="00795D0D" w:rsidRDefault="002D40F6" w:rsidP="00F47C7E">
      <w:pPr>
        <w:jc w:val="left"/>
        <w:rPr>
          <w:rFonts w:ascii="Segoe UI" w:hAnsi="Segoe UI" w:cs="Segoe UI"/>
          <w:szCs w:val="21"/>
          <w:shd w:val="clear" w:color="auto" w:fill="FFFFFF"/>
        </w:rPr>
      </w:pPr>
      <w:r>
        <w:rPr>
          <w:noProof/>
        </w:rPr>
        <w:drawing>
          <wp:inline distT="0" distB="0" distL="0" distR="0" wp14:anchorId="30062E0A" wp14:editId="4E30CCAE">
            <wp:extent cx="5274310" cy="570230"/>
            <wp:effectExtent l="0" t="0" r="2540" b="127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274310" cy="570230"/>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22</w:t>
      </w:r>
      <w:r w:rsidR="000221E9">
        <w:rPr>
          <w:rFonts w:ascii="Segoe UI" w:hAnsi="Segoe UI" w:cs="Segoe UI" w:hint="eastAsia"/>
          <w:szCs w:val="21"/>
          <w:shd w:val="clear" w:color="auto" w:fill="FFFFFF"/>
        </w:rPr>
        <w:t>）</w:t>
      </w:r>
    </w:p>
    <w:p w14:paraId="3EC50B6E" w14:textId="1218634C" w:rsidR="005D1250" w:rsidRDefault="00EA04C1" w:rsidP="00F47C7E">
      <w:pPr>
        <w:jc w:val="left"/>
        <w:rPr>
          <w:rFonts w:ascii="Segoe UI" w:hAnsi="Segoe UI" w:cs="Segoe UI"/>
          <w:szCs w:val="21"/>
          <w:shd w:val="clear" w:color="auto" w:fill="FFFFFF"/>
        </w:rPr>
      </w:pPr>
      <w:r>
        <w:rPr>
          <w:noProof/>
        </w:rPr>
        <w:drawing>
          <wp:inline distT="0" distB="0" distL="0" distR="0" wp14:anchorId="452FADE3" wp14:editId="217F1CF8">
            <wp:extent cx="3172218" cy="285293"/>
            <wp:effectExtent l="0" t="0" r="0" b="63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BEBA8EAE-BF5A-486C-A8C5-ECC9F3942E4B}">
                          <a14:imgProps xmlns:a14="http://schemas.microsoft.com/office/drawing/2010/main">
                            <a14:imgLayer r:embed="rId48">
                              <a14:imgEffect>
                                <a14:sharpenSoften amount="50000"/>
                              </a14:imgEffect>
                            </a14:imgLayer>
                          </a14:imgProps>
                        </a:ext>
                      </a:extLst>
                    </a:blip>
                    <a:stretch>
                      <a:fillRect/>
                    </a:stretch>
                  </pic:blipFill>
                  <pic:spPr>
                    <a:xfrm>
                      <a:off x="0" y="0"/>
                      <a:ext cx="3244460" cy="291790"/>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23</w:t>
      </w:r>
      <w:r w:rsidR="000221E9">
        <w:rPr>
          <w:rFonts w:ascii="Segoe UI" w:hAnsi="Segoe UI" w:cs="Segoe UI" w:hint="eastAsia"/>
          <w:szCs w:val="21"/>
          <w:shd w:val="clear" w:color="auto" w:fill="FFFFFF"/>
        </w:rPr>
        <w:t>）</w:t>
      </w:r>
    </w:p>
    <w:p w14:paraId="0B0CB3FD" w14:textId="390FF00F" w:rsidR="00F15AFC" w:rsidRDefault="00E020CA" w:rsidP="00F47C7E">
      <w:pPr>
        <w:jc w:val="left"/>
        <w:rPr>
          <w:rFonts w:ascii="Segoe UI" w:hAnsi="Segoe UI" w:cs="Segoe UI" w:hint="eastAsia"/>
          <w:szCs w:val="21"/>
          <w:shd w:val="clear" w:color="auto" w:fill="FFFFFF"/>
        </w:rPr>
      </w:pPr>
      <w:r>
        <w:rPr>
          <w:noProof/>
        </w:rPr>
        <w:t>r=</w:t>
      </w:r>
      <w:r>
        <w:rPr>
          <w:noProof/>
        </w:rPr>
        <w:drawing>
          <wp:inline distT="0" distB="0" distL="0" distR="0" wp14:anchorId="3D488359" wp14:editId="0C7933FD">
            <wp:extent cx="2955235" cy="374965"/>
            <wp:effectExtent l="0" t="0" r="0" b="6350"/>
            <wp:docPr id="15" name="图片 15" descr="图片包含 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包含 图形用户界面&#10;&#10;描述已自动生成"/>
                    <pic:cNvPicPr/>
                  </pic:nvPicPr>
                  <pic:blipFill>
                    <a:blip r:embed="rId49"/>
                    <a:stretch>
                      <a:fillRect/>
                    </a:stretch>
                  </pic:blipFill>
                  <pic:spPr>
                    <a:xfrm>
                      <a:off x="0" y="0"/>
                      <a:ext cx="3075314" cy="390201"/>
                    </a:xfrm>
                    <a:prstGeom prst="rect">
                      <a:avLst/>
                    </a:prstGeom>
                  </pic:spPr>
                </pic:pic>
              </a:graphicData>
            </a:graphic>
          </wp:inline>
        </w:drawing>
      </w:r>
      <w:r>
        <w:rPr>
          <w:noProof/>
        </w:rPr>
        <w:t>(23-1)</w:t>
      </w:r>
    </w:p>
    <w:p w14:paraId="5EC5C3F6" w14:textId="6B47BA8E" w:rsidR="002D40F6" w:rsidRDefault="002D40F6" w:rsidP="00081531">
      <w:pPr>
        <w:ind w:firstLine="420"/>
        <w:jc w:val="left"/>
        <w:rPr>
          <w:rFonts w:ascii="Segoe UI" w:hAnsi="Segoe UI" w:cs="Segoe UI"/>
          <w:szCs w:val="21"/>
          <w:shd w:val="clear" w:color="auto" w:fill="FFFFFF"/>
        </w:rPr>
      </w:pPr>
      <w:r>
        <w:rPr>
          <w:rFonts w:ascii="Segoe UI" w:hAnsi="Segoe UI" w:cs="Segoe UI" w:hint="eastAsia"/>
          <w:szCs w:val="21"/>
          <w:shd w:val="clear" w:color="auto" w:fill="FFFFFF"/>
        </w:rPr>
        <w:t>其中等号右侧中括号内的表达式即为切线刚度矩阵，上述刚度矩阵无需经过旋转可直接组装至整体全局刚度矩阵中</w:t>
      </w:r>
      <w:r w:rsidRPr="002D40F6">
        <w:rPr>
          <w:rFonts w:ascii="Segoe UI" w:hAnsi="Segoe UI" w:cs="Segoe UI"/>
          <w:szCs w:val="21"/>
          <w:shd w:val="clear" w:color="auto" w:fill="FFFFFF"/>
        </w:rPr>
        <w:t>。</w:t>
      </w:r>
      <w:r w:rsidR="00485CEC">
        <w:rPr>
          <w:rFonts w:ascii="Segoe UI" w:hAnsi="Segoe UI" w:cs="Segoe UI" w:hint="eastAsia"/>
          <w:szCs w:val="21"/>
          <w:shd w:val="clear" w:color="auto" w:fill="FFFFFF"/>
        </w:rPr>
        <w:t>表达式中</w:t>
      </w:r>
      <w:r w:rsidR="00485CEC" w:rsidRPr="00485CEC">
        <w:rPr>
          <w:rFonts w:ascii="Segoe UI" w:hAnsi="Segoe UI" w:cs="Segoe UI"/>
          <w:szCs w:val="21"/>
          <w:shd w:val="clear" w:color="auto" w:fill="FFFFFF"/>
        </w:rPr>
        <w:t>的第一项取决于线弹性刚度系数矩阵</w:t>
      </w:r>
      <w:r w:rsidR="00485CEC" w:rsidRPr="00485CEC">
        <w:rPr>
          <w:rFonts w:ascii="Segoe UI" w:hAnsi="Segoe UI" w:cs="Segoe UI"/>
          <w:szCs w:val="21"/>
          <w:shd w:val="clear" w:color="auto" w:fill="FFFFFF"/>
        </w:rPr>
        <w:t xml:space="preserve"> [Cn]</w:t>
      </w:r>
      <w:r w:rsidR="00485CEC" w:rsidRPr="00485CEC">
        <w:rPr>
          <w:rFonts w:ascii="Segoe UI" w:hAnsi="Segoe UI" w:cs="Segoe UI"/>
          <w:szCs w:val="21"/>
          <w:shd w:val="clear" w:color="auto" w:fill="FFFFFF"/>
        </w:rPr>
        <w:t>，对应于弹性刚度矩阵。其余项取决于单元</w:t>
      </w:r>
      <w:r w:rsidR="00485CEC">
        <w:rPr>
          <w:rFonts w:ascii="Segoe UI" w:hAnsi="Segoe UI" w:cs="Segoe UI" w:hint="eastAsia"/>
          <w:szCs w:val="21"/>
          <w:shd w:val="clear" w:color="auto" w:fill="FFFFFF"/>
        </w:rPr>
        <w:t>内力</w:t>
      </w:r>
      <w:r w:rsidR="00485CEC" w:rsidRPr="00485CEC">
        <w:rPr>
          <w:rFonts w:ascii="Segoe UI" w:hAnsi="Segoe UI" w:cs="Segoe UI"/>
          <w:szCs w:val="21"/>
          <w:shd w:val="clear" w:color="auto" w:fill="FFFFFF"/>
        </w:rPr>
        <w:t>力，</w:t>
      </w:r>
      <w:r w:rsidR="00485CEC">
        <w:rPr>
          <w:rFonts w:ascii="Segoe UI" w:hAnsi="Segoe UI" w:cs="Segoe UI" w:hint="eastAsia"/>
          <w:szCs w:val="21"/>
          <w:shd w:val="clear" w:color="auto" w:fill="FFFFFF"/>
        </w:rPr>
        <w:t>对应</w:t>
      </w:r>
      <w:r w:rsidR="00485CEC" w:rsidRPr="00485CEC">
        <w:rPr>
          <w:rFonts w:ascii="Segoe UI" w:hAnsi="Segoe UI" w:cs="Segoe UI"/>
          <w:szCs w:val="21"/>
          <w:shd w:val="clear" w:color="auto" w:fill="FFFFFF"/>
        </w:rPr>
        <w:t>几何刚度矩阵。考虑与全局</w:t>
      </w:r>
      <w:r w:rsidR="00374589">
        <w:rPr>
          <w:rFonts w:ascii="Segoe UI" w:hAnsi="Segoe UI" w:cs="Segoe UI" w:hint="eastAsia"/>
          <w:szCs w:val="21"/>
          <w:shd w:val="clear" w:color="auto" w:fill="FFFFFF"/>
        </w:rPr>
        <w:t>坐标系</w:t>
      </w:r>
      <w:r w:rsidR="00374589">
        <w:rPr>
          <w:rFonts w:ascii="Segoe UI" w:hAnsi="Segoe UI" w:cs="Segoe UI" w:hint="eastAsia"/>
          <w:szCs w:val="21"/>
          <w:shd w:val="clear" w:color="auto" w:fill="FFFFFF"/>
        </w:rPr>
        <w:t>X</w:t>
      </w:r>
      <w:r w:rsidR="00374589">
        <w:rPr>
          <w:rFonts w:ascii="Segoe UI" w:hAnsi="Segoe UI" w:cs="Segoe UI" w:hint="eastAsia"/>
          <w:szCs w:val="21"/>
          <w:shd w:val="clear" w:color="auto" w:fill="FFFFFF"/>
        </w:rPr>
        <w:t>轴平行</w:t>
      </w:r>
      <w:r w:rsidR="00485CEC" w:rsidRPr="00485CEC">
        <w:rPr>
          <w:rFonts w:ascii="Segoe UI" w:hAnsi="Segoe UI" w:cs="Segoe UI"/>
          <w:szCs w:val="21"/>
          <w:shd w:val="clear" w:color="auto" w:fill="FFFFFF"/>
        </w:rPr>
        <w:t>(β = 0)</w:t>
      </w:r>
      <w:r w:rsidR="00485CEC" w:rsidRPr="00485CEC">
        <w:rPr>
          <w:rFonts w:ascii="Segoe UI" w:hAnsi="Segoe UI" w:cs="Segoe UI"/>
          <w:szCs w:val="21"/>
          <w:shd w:val="clear" w:color="auto" w:fill="FFFFFF"/>
        </w:rPr>
        <w:t>的梁单元，，弹性和几何刚度矩阵的结果分别为</w:t>
      </w:r>
    </w:p>
    <w:p w14:paraId="39CCC0EA" w14:textId="25C69014" w:rsidR="00EA04C1" w:rsidRDefault="00EA04C1" w:rsidP="00EA04C1">
      <w:pPr>
        <w:jc w:val="center"/>
        <w:rPr>
          <w:rFonts w:ascii="Segoe UI" w:hAnsi="Segoe UI" w:cs="Segoe UI"/>
          <w:szCs w:val="21"/>
          <w:shd w:val="clear" w:color="auto" w:fill="FFFFFF"/>
        </w:rPr>
      </w:pPr>
      <w:r>
        <w:rPr>
          <w:noProof/>
        </w:rPr>
        <w:drawing>
          <wp:inline distT="0" distB="0" distL="0" distR="0" wp14:anchorId="1DB714F9" wp14:editId="17BDE9D9">
            <wp:extent cx="3430879" cy="2466383"/>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435655" cy="2469816"/>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24</w:t>
      </w:r>
      <w:r w:rsidR="000221E9">
        <w:rPr>
          <w:rFonts w:ascii="Segoe UI" w:hAnsi="Segoe UI" w:cs="Segoe UI" w:hint="eastAsia"/>
          <w:szCs w:val="21"/>
          <w:shd w:val="clear" w:color="auto" w:fill="FFFFFF"/>
        </w:rPr>
        <w:t>）</w:t>
      </w:r>
    </w:p>
    <w:p w14:paraId="61F6C5DC" w14:textId="2BA4D1C2" w:rsidR="00EA04C1" w:rsidRDefault="00EA04C1" w:rsidP="00EA04C1">
      <w:pPr>
        <w:jc w:val="center"/>
        <w:rPr>
          <w:rFonts w:ascii="Segoe UI" w:hAnsi="Segoe UI" w:cs="Segoe UI"/>
          <w:szCs w:val="21"/>
          <w:shd w:val="clear" w:color="auto" w:fill="FFFFFF"/>
        </w:rPr>
      </w:pPr>
      <w:r>
        <w:rPr>
          <w:noProof/>
        </w:rPr>
        <w:lastRenderedPageBreak/>
        <w:drawing>
          <wp:inline distT="0" distB="0" distL="0" distR="0" wp14:anchorId="2364E5DA" wp14:editId="19F62FB3">
            <wp:extent cx="3329895" cy="2311603"/>
            <wp:effectExtent l="0" t="0" r="4445"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346131" cy="2322874"/>
                    </a:xfrm>
                    <a:prstGeom prst="rect">
                      <a:avLst/>
                    </a:prstGeom>
                  </pic:spPr>
                </pic:pic>
              </a:graphicData>
            </a:graphic>
          </wp:inline>
        </w:drawing>
      </w:r>
      <w:r w:rsidR="000221E9">
        <w:rPr>
          <w:rFonts w:ascii="Segoe UI" w:hAnsi="Segoe UI" w:cs="Segoe UI" w:hint="eastAsia"/>
          <w:szCs w:val="21"/>
          <w:shd w:val="clear" w:color="auto" w:fill="FFFFFF"/>
        </w:rPr>
        <w:t>（</w:t>
      </w:r>
      <w:r w:rsidR="000221E9">
        <w:rPr>
          <w:rFonts w:ascii="Segoe UI" w:hAnsi="Segoe UI" w:cs="Segoe UI" w:hint="eastAsia"/>
          <w:szCs w:val="21"/>
          <w:shd w:val="clear" w:color="auto" w:fill="FFFFFF"/>
        </w:rPr>
        <w:t>25</w:t>
      </w:r>
      <w:r w:rsidR="000221E9">
        <w:rPr>
          <w:rFonts w:ascii="Segoe UI" w:hAnsi="Segoe UI" w:cs="Segoe UI" w:hint="eastAsia"/>
          <w:szCs w:val="21"/>
          <w:shd w:val="clear" w:color="auto" w:fill="FFFFFF"/>
        </w:rPr>
        <w:t>）</w:t>
      </w:r>
    </w:p>
    <w:p w14:paraId="1152BAD7" w14:textId="1D986EBD" w:rsidR="003A431B" w:rsidRDefault="003A431B">
      <w:pPr>
        <w:widowControl/>
        <w:jc w:val="left"/>
        <w:rPr>
          <w:rFonts w:ascii="Segoe UI" w:hAnsi="Segoe UI" w:cs="Segoe UI"/>
          <w:b/>
          <w:bCs/>
          <w:szCs w:val="21"/>
          <w:shd w:val="clear" w:color="auto" w:fill="FFFFFF"/>
        </w:rPr>
      </w:pPr>
      <w:r>
        <w:rPr>
          <w:rFonts w:ascii="Segoe UI" w:hAnsi="Segoe UI" w:cs="Segoe UI"/>
          <w:b/>
          <w:bCs/>
          <w:szCs w:val="21"/>
          <w:shd w:val="clear" w:color="auto" w:fill="FFFFFF"/>
        </w:rPr>
        <w:br w:type="page"/>
      </w:r>
    </w:p>
    <w:p w14:paraId="28302FD1" w14:textId="77777777" w:rsidR="00AF2C5C" w:rsidRDefault="00AF2C5C" w:rsidP="00FD1559">
      <w:pPr>
        <w:rPr>
          <w:rFonts w:ascii="Segoe UI" w:hAnsi="Segoe UI" w:cs="Segoe UI"/>
          <w:szCs w:val="21"/>
          <w:shd w:val="clear" w:color="auto" w:fill="FFFFFF"/>
        </w:rPr>
      </w:pPr>
    </w:p>
    <w:sectPr w:rsidR="00AF2C5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A9BDB" w14:textId="77777777" w:rsidR="0003747A" w:rsidRDefault="0003747A" w:rsidP="00190C51">
      <w:r>
        <w:separator/>
      </w:r>
    </w:p>
  </w:endnote>
  <w:endnote w:type="continuationSeparator" w:id="0">
    <w:p w14:paraId="47363B87" w14:textId="77777777" w:rsidR="0003747A" w:rsidRDefault="0003747A" w:rsidP="00190C51">
      <w:r>
        <w:continuationSeparator/>
      </w:r>
    </w:p>
  </w:endnote>
  <w:endnote w:type="continuationNotice" w:id="1">
    <w:p w14:paraId="55967A8F" w14:textId="77777777" w:rsidR="0003747A" w:rsidRDefault="000374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20BE67" w14:textId="77777777" w:rsidR="0003747A" w:rsidRDefault="0003747A" w:rsidP="00190C51">
      <w:r>
        <w:separator/>
      </w:r>
    </w:p>
  </w:footnote>
  <w:footnote w:type="continuationSeparator" w:id="0">
    <w:p w14:paraId="26595B33" w14:textId="77777777" w:rsidR="0003747A" w:rsidRDefault="0003747A" w:rsidP="00190C51">
      <w:r>
        <w:continuationSeparator/>
      </w:r>
    </w:p>
  </w:footnote>
  <w:footnote w:type="continuationNotice" w:id="1">
    <w:p w14:paraId="748FACB7" w14:textId="77777777" w:rsidR="0003747A" w:rsidRDefault="0003747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990F9C"/>
    <w:multiLevelType w:val="hybridMultilevel"/>
    <w:tmpl w:val="152ED8CE"/>
    <w:lvl w:ilvl="0" w:tplc="9AE49F9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690526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BC1"/>
    <w:rsid w:val="00005C31"/>
    <w:rsid w:val="00011767"/>
    <w:rsid w:val="00021BA3"/>
    <w:rsid w:val="00022096"/>
    <w:rsid w:val="000220E3"/>
    <w:rsid w:val="000221E9"/>
    <w:rsid w:val="00023F60"/>
    <w:rsid w:val="0003747A"/>
    <w:rsid w:val="000446E6"/>
    <w:rsid w:val="00056D46"/>
    <w:rsid w:val="000777F8"/>
    <w:rsid w:val="00081531"/>
    <w:rsid w:val="00084824"/>
    <w:rsid w:val="00096923"/>
    <w:rsid w:val="000A350E"/>
    <w:rsid w:val="000A42F2"/>
    <w:rsid w:val="000B5DE5"/>
    <w:rsid w:val="000C62EE"/>
    <w:rsid w:val="000E371B"/>
    <w:rsid w:val="000E3EED"/>
    <w:rsid w:val="00127E1B"/>
    <w:rsid w:val="00147B68"/>
    <w:rsid w:val="0017720E"/>
    <w:rsid w:val="00184F27"/>
    <w:rsid w:val="00190C51"/>
    <w:rsid w:val="001A383F"/>
    <w:rsid w:val="001A7B76"/>
    <w:rsid w:val="001B2BE4"/>
    <w:rsid w:val="001C30E9"/>
    <w:rsid w:val="001C6438"/>
    <w:rsid w:val="001D109C"/>
    <w:rsid w:val="001D592D"/>
    <w:rsid w:val="001E6ED1"/>
    <w:rsid w:val="001E7880"/>
    <w:rsid w:val="001F3164"/>
    <w:rsid w:val="001F321C"/>
    <w:rsid w:val="001F5743"/>
    <w:rsid w:val="002022C3"/>
    <w:rsid w:val="002154A6"/>
    <w:rsid w:val="00233BC1"/>
    <w:rsid w:val="002471C8"/>
    <w:rsid w:val="0025626B"/>
    <w:rsid w:val="0028650E"/>
    <w:rsid w:val="00294289"/>
    <w:rsid w:val="00294D50"/>
    <w:rsid w:val="002A44F6"/>
    <w:rsid w:val="002B6E9F"/>
    <w:rsid w:val="002C3ADF"/>
    <w:rsid w:val="002D40F6"/>
    <w:rsid w:val="002F3BED"/>
    <w:rsid w:val="002F7825"/>
    <w:rsid w:val="00315811"/>
    <w:rsid w:val="003441A3"/>
    <w:rsid w:val="00353BFE"/>
    <w:rsid w:val="00374589"/>
    <w:rsid w:val="00377718"/>
    <w:rsid w:val="00392CD2"/>
    <w:rsid w:val="0039346B"/>
    <w:rsid w:val="003A431B"/>
    <w:rsid w:val="003A7C2A"/>
    <w:rsid w:val="003D5029"/>
    <w:rsid w:val="003E78FE"/>
    <w:rsid w:val="00403DC3"/>
    <w:rsid w:val="0040751C"/>
    <w:rsid w:val="00407C87"/>
    <w:rsid w:val="004307E1"/>
    <w:rsid w:val="00444049"/>
    <w:rsid w:val="00446914"/>
    <w:rsid w:val="004530B8"/>
    <w:rsid w:val="00466F97"/>
    <w:rsid w:val="00482C91"/>
    <w:rsid w:val="00485CEC"/>
    <w:rsid w:val="004B0959"/>
    <w:rsid w:val="004B7773"/>
    <w:rsid w:val="004E083F"/>
    <w:rsid w:val="004E2801"/>
    <w:rsid w:val="004F3EAD"/>
    <w:rsid w:val="004F4479"/>
    <w:rsid w:val="004F7C64"/>
    <w:rsid w:val="00504AE6"/>
    <w:rsid w:val="005153C4"/>
    <w:rsid w:val="0051735B"/>
    <w:rsid w:val="00522087"/>
    <w:rsid w:val="00534392"/>
    <w:rsid w:val="00542EE0"/>
    <w:rsid w:val="00546ECD"/>
    <w:rsid w:val="00566B9E"/>
    <w:rsid w:val="00570482"/>
    <w:rsid w:val="00573399"/>
    <w:rsid w:val="00584FE2"/>
    <w:rsid w:val="005856FE"/>
    <w:rsid w:val="0059042D"/>
    <w:rsid w:val="00590694"/>
    <w:rsid w:val="0059716B"/>
    <w:rsid w:val="005A335A"/>
    <w:rsid w:val="005A695F"/>
    <w:rsid w:val="005B69A4"/>
    <w:rsid w:val="005C138B"/>
    <w:rsid w:val="005C3C66"/>
    <w:rsid w:val="005C5573"/>
    <w:rsid w:val="005D1250"/>
    <w:rsid w:val="005E0F71"/>
    <w:rsid w:val="005F6ACD"/>
    <w:rsid w:val="0060459C"/>
    <w:rsid w:val="0060645C"/>
    <w:rsid w:val="0060647A"/>
    <w:rsid w:val="006077EB"/>
    <w:rsid w:val="006236A4"/>
    <w:rsid w:val="006362B2"/>
    <w:rsid w:val="00652F23"/>
    <w:rsid w:val="0065304C"/>
    <w:rsid w:val="00656070"/>
    <w:rsid w:val="00670365"/>
    <w:rsid w:val="00676B78"/>
    <w:rsid w:val="00676E65"/>
    <w:rsid w:val="006A3DCD"/>
    <w:rsid w:val="006B0B35"/>
    <w:rsid w:val="006C0A8F"/>
    <w:rsid w:val="006D4CF8"/>
    <w:rsid w:val="006D66A8"/>
    <w:rsid w:val="006E02AC"/>
    <w:rsid w:val="006E286B"/>
    <w:rsid w:val="006E3FA5"/>
    <w:rsid w:val="006F3876"/>
    <w:rsid w:val="00726996"/>
    <w:rsid w:val="007275B6"/>
    <w:rsid w:val="00735863"/>
    <w:rsid w:val="00740BDC"/>
    <w:rsid w:val="00751C5A"/>
    <w:rsid w:val="007559B5"/>
    <w:rsid w:val="00755AE0"/>
    <w:rsid w:val="00760AEB"/>
    <w:rsid w:val="00767822"/>
    <w:rsid w:val="00771AD0"/>
    <w:rsid w:val="0077226F"/>
    <w:rsid w:val="007757A6"/>
    <w:rsid w:val="00784C17"/>
    <w:rsid w:val="00795D0D"/>
    <w:rsid w:val="007A3E17"/>
    <w:rsid w:val="007B7BFD"/>
    <w:rsid w:val="007C0BB2"/>
    <w:rsid w:val="007C1F67"/>
    <w:rsid w:val="007C412F"/>
    <w:rsid w:val="007D1F06"/>
    <w:rsid w:val="00810679"/>
    <w:rsid w:val="008137C4"/>
    <w:rsid w:val="00862724"/>
    <w:rsid w:val="00863643"/>
    <w:rsid w:val="00863E66"/>
    <w:rsid w:val="00875C8D"/>
    <w:rsid w:val="00875DC8"/>
    <w:rsid w:val="0087667C"/>
    <w:rsid w:val="00880DD1"/>
    <w:rsid w:val="008826E3"/>
    <w:rsid w:val="00886AB3"/>
    <w:rsid w:val="0089149E"/>
    <w:rsid w:val="00897A2A"/>
    <w:rsid w:val="008A085B"/>
    <w:rsid w:val="008A5C23"/>
    <w:rsid w:val="008C19BE"/>
    <w:rsid w:val="008C3897"/>
    <w:rsid w:val="008C4464"/>
    <w:rsid w:val="008D204E"/>
    <w:rsid w:val="008E130B"/>
    <w:rsid w:val="008E5A87"/>
    <w:rsid w:val="00901847"/>
    <w:rsid w:val="00905CC7"/>
    <w:rsid w:val="00930E7C"/>
    <w:rsid w:val="009357CF"/>
    <w:rsid w:val="0095204E"/>
    <w:rsid w:val="00972591"/>
    <w:rsid w:val="0097548B"/>
    <w:rsid w:val="00984748"/>
    <w:rsid w:val="009A442D"/>
    <w:rsid w:val="009A6FDA"/>
    <w:rsid w:val="009A7FFB"/>
    <w:rsid w:val="009B446F"/>
    <w:rsid w:val="009C2EA3"/>
    <w:rsid w:val="009C685F"/>
    <w:rsid w:val="009D2FDC"/>
    <w:rsid w:val="009E3386"/>
    <w:rsid w:val="009F16BC"/>
    <w:rsid w:val="009F26E8"/>
    <w:rsid w:val="009F7F7D"/>
    <w:rsid w:val="00A04EBB"/>
    <w:rsid w:val="00A05161"/>
    <w:rsid w:val="00A35CFC"/>
    <w:rsid w:val="00A40AE8"/>
    <w:rsid w:val="00A40F42"/>
    <w:rsid w:val="00A45D13"/>
    <w:rsid w:val="00A54488"/>
    <w:rsid w:val="00A74117"/>
    <w:rsid w:val="00A82AC3"/>
    <w:rsid w:val="00A85952"/>
    <w:rsid w:val="00A91DFE"/>
    <w:rsid w:val="00A93E28"/>
    <w:rsid w:val="00A940C2"/>
    <w:rsid w:val="00A94733"/>
    <w:rsid w:val="00AB5239"/>
    <w:rsid w:val="00AB63FC"/>
    <w:rsid w:val="00AD7D17"/>
    <w:rsid w:val="00AE608B"/>
    <w:rsid w:val="00AF2C5C"/>
    <w:rsid w:val="00AF3ED6"/>
    <w:rsid w:val="00B23294"/>
    <w:rsid w:val="00B23BC8"/>
    <w:rsid w:val="00B2554C"/>
    <w:rsid w:val="00B8445F"/>
    <w:rsid w:val="00B852F7"/>
    <w:rsid w:val="00B862E3"/>
    <w:rsid w:val="00B951F3"/>
    <w:rsid w:val="00B96644"/>
    <w:rsid w:val="00BA78E6"/>
    <w:rsid w:val="00BB263A"/>
    <w:rsid w:val="00BB2A43"/>
    <w:rsid w:val="00BB3C42"/>
    <w:rsid w:val="00BC5D6F"/>
    <w:rsid w:val="00BD261A"/>
    <w:rsid w:val="00BF336B"/>
    <w:rsid w:val="00C2701B"/>
    <w:rsid w:val="00C30EFD"/>
    <w:rsid w:val="00C323A6"/>
    <w:rsid w:val="00C53A5A"/>
    <w:rsid w:val="00C573E3"/>
    <w:rsid w:val="00C6074C"/>
    <w:rsid w:val="00C97BCF"/>
    <w:rsid w:val="00CA559F"/>
    <w:rsid w:val="00CC2D2F"/>
    <w:rsid w:val="00CC3F8A"/>
    <w:rsid w:val="00CC62CC"/>
    <w:rsid w:val="00CC7447"/>
    <w:rsid w:val="00CF5AF7"/>
    <w:rsid w:val="00D01BC7"/>
    <w:rsid w:val="00D05E11"/>
    <w:rsid w:val="00D074E5"/>
    <w:rsid w:val="00D13F2C"/>
    <w:rsid w:val="00D146A7"/>
    <w:rsid w:val="00D22060"/>
    <w:rsid w:val="00D254B3"/>
    <w:rsid w:val="00D40A57"/>
    <w:rsid w:val="00D55A4B"/>
    <w:rsid w:val="00D6024F"/>
    <w:rsid w:val="00D625AB"/>
    <w:rsid w:val="00D92246"/>
    <w:rsid w:val="00D95EC7"/>
    <w:rsid w:val="00D97A1B"/>
    <w:rsid w:val="00DA024F"/>
    <w:rsid w:val="00DA7AB7"/>
    <w:rsid w:val="00DB4BD3"/>
    <w:rsid w:val="00DC0AA4"/>
    <w:rsid w:val="00DC3267"/>
    <w:rsid w:val="00DC4DEB"/>
    <w:rsid w:val="00DC7F12"/>
    <w:rsid w:val="00DE3E46"/>
    <w:rsid w:val="00DE4177"/>
    <w:rsid w:val="00E020CA"/>
    <w:rsid w:val="00E04475"/>
    <w:rsid w:val="00E05CF3"/>
    <w:rsid w:val="00E07514"/>
    <w:rsid w:val="00E13B8E"/>
    <w:rsid w:val="00E22DD4"/>
    <w:rsid w:val="00E24AFA"/>
    <w:rsid w:val="00E404B0"/>
    <w:rsid w:val="00E431F9"/>
    <w:rsid w:val="00E46AE3"/>
    <w:rsid w:val="00E55371"/>
    <w:rsid w:val="00E61A6C"/>
    <w:rsid w:val="00E63AB9"/>
    <w:rsid w:val="00E82CDC"/>
    <w:rsid w:val="00EA04C1"/>
    <w:rsid w:val="00EB17ED"/>
    <w:rsid w:val="00EB1FD9"/>
    <w:rsid w:val="00EB20E8"/>
    <w:rsid w:val="00EE6172"/>
    <w:rsid w:val="00EF1084"/>
    <w:rsid w:val="00EF40A3"/>
    <w:rsid w:val="00F004D9"/>
    <w:rsid w:val="00F05000"/>
    <w:rsid w:val="00F07123"/>
    <w:rsid w:val="00F125F3"/>
    <w:rsid w:val="00F15AFC"/>
    <w:rsid w:val="00F17A61"/>
    <w:rsid w:val="00F47C7E"/>
    <w:rsid w:val="00F5034A"/>
    <w:rsid w:val="00F50E65"/>
    <w:rsid w:val="00F57C86"/>
    <w:rsid w:val="00F62E59"/>
    <w:rsid w:val="00F64399"/>
    <w:rsid w:val="00F72A02"/>
    <w:rsid w:val="00F73469"/>
    <w:rsid w:val="00F8132E"/>
    <w:rsid w:val="00F87959"/>
    <w:rsid w:val="00FB4F77"/>
    <w:rsid w:val="00FD0B9F"/>
    <w:rsid w:val="00FD1559"/>
    <w:rsid w:val="00FD3A13"/>
    <w:rsid w:val="00FE101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653C6C"/>
  <w15:chartTrackingRefBased/>
  <w15:docId w15:val="{F2A424D0-2474-43EE-838F-A2BBDB4B8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60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74E5"/>
    <w:pPr>
      <w:ind w:firstLineChars="200" w:firstLine="420"/>
    </w:pPr>
  </w:style>
  <w:style w:type="character" w:styleId="a4">
    <w:name w:val="Placeholder Text"/>
    <w:basedOn w:val="a0"/>
    <w:uiPriority w:val="99"/>
    <w:semiHidden/>
    <w:rsid w:val="00D22060"/>
    <w:rPr>
      <w:color w:val="808080"/>
    </w:rPr>
  </w:style>
  <w:style w:type="paragraph" w:styleId="a5">
    <w:name w:val="Revision"/>
    <w:hidden/>
    <w:uiPriority w:val="99"/>
    <w:semiHidden/>
    <w:rsid w:val="00E22DD4"/>
  </w:style>
  <w:style w:type="paragraph" w:styleId="a6">
    <w:name w:val="header"/>
    <w:basedOn w:val="a"/>
    <w:link w:val="a7"/>
    <w:uiPriority w:val="99"/>
    <w:unhideWhenUsed/>
    <w:rsid w:val="00190C51"/>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90C51"/>
    <w:rPr>
      <w:sz w:val="18"/>
      <w:szCs w:val="18"/>
    </w:rPr>
  </w:style>
  <w:style w:type="paragraph" w:styleId="a8">
    <w:name w:val="footer"/>
    <w:basedOn w:val="a"/>
    <w:link w:val="a9"/>
    <w:uiPriority w:val="99"/>
    <w:unhideWhenUsed/>
    <w:rsid w:val="00190C51"/>
    <w:pPr>
      <w:tabs>
        <w:tab w:val="center" w:pos="4153"/>
        <w:tab w:val="right" w:pos="8306"/>
      </w:tabs>
      <w:snapToGrid w:val="0"/>
      <w:jc w:val="left"/>
    </w:pPr>
    <w:rPr>
      <w:sz w:val="18"/>
      <w:szCs w:val="18"/>
    </w:rPr>
  </w:style>
  <w:style w:type="character" w:customStyle="1" w:styleId="a9">
    <w:name w:val="页脚 字符"/>
    <w:basedOn w:val="a0"/>
    <w:link w:val="a8"/>
    <w:uiPriority w:val="99"/>
    <w:rsid w:val="00190C5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732517">
      <w:bodyDiv w:val="1"/>
      <w:marLeft w:val="0"/>
      <w:marRight w:val="0"/>
      <w:marTop w:val="0"/>
      <w:marBottom w:val="0"/>
      <w:divBdr>
        <w:top w:val="none" w:sz="0" w:space="0" w:color="auto"/>
        <w:left w:val="none" w:sz="0" w:space="0" w:color="auto"/>
        <w:bottom w:val="none" w:sz="0" w:space="0" w:color="auto"/>
        <w:right w:val="none" w:sz="0" w:space="0" w:color="auto"/>
      </w:divBdr>
    </w:div>
    <w:div w:id="339818353">
      <w:bodyDiv w:val="1"/>
      <w:marLeft w:val="0"/>
      <w:marRight w:val="0"/>
      <w:marTop w:val="0"/>
      <w:marBottom w:val="0"/>
      <w:divBdr>
        <w:top w:val="none" w:sz="0" w:space="0" w:color="auto"/>
        <w:left w:val="none" w:sz="0" w:space="0" w:color="auto"/>
        <w:bottom w:val="none" w:sz="0" w:space="0" w:color="auto"/>
        <w:right w:val="none" w:sz="0" w:space="0" w:color="auto"/>
      </w:divBdr>
      <w:divsChild>
        <w:div w:id="309942993">
          <w:marLeft w:val="0"/>
          <w:marRight w:val="0"/>
          <w:marTop w:val="0"/>
          <w:marBottom w:val="240"/>
          <w:divBdr>
            <w:top w:val="none" w:sz="0" w:space="0" w:color="auto"/>
            <w:left w:val="none" w:sz="0" w:space="0" w:color="auto"/>
            <w:bottom w:val="none" w:sz="0" w:space="0" w:color="auto"/>
            <w:right w:val="none" w:sz="0" w:space="0" w:color="auto"/>
          </w:divBdr>
        </w:div>
      </w:divsChild>
    </w:div>
    <w:div w:id="1671516543">
      <w:bodyDiv w:val="1"/>
      <w:marLeft w:val="0"/>
      <w:marRight w:val="0"/>
      <w:marTop w:val="0"/>
      <w:marBottom w:val="0"/>
      <w:divBdr>
        <w:top w:val="none" w:sz="0" w:space="0" w:color="auto"/>
        <w:left w:val="none" w:sz="0" w:space="0" w:color="auto"/>
        <w:bottom w:val="none" w:sz="0" w:space="0" w:color="auto"/>
        <w:right w:val="none" w:sz="0" w:space="0" w:color="auto"/>
      </w:divBdr>
    </w:div>
    <w:div w:id="1847286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4.png"/><Relationship Id="rId39" Type="http://schemas.openxmlformats.org/officeDocument/2006/relationships/image" Target="media/image27.png"/><Relationship Id="rId21" Type="http://schemas.microsoft.com/office/2007/relationships/hdphoto" Target="media/hdphoto3.wdp"/><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7.png"/><Relationship Id="rId11" Type="http://schemas.openxmlformats.org/officeDocument/2006/relationships/image" Target="media/image4.emf"/><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image" Target="media/image3.png"/><Relationship Id="rId19" Type="http://schemas.microsoft.com/office/2007/relationships/hdphoto" Target="media/hdphoto2.wdp"/><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1.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microsoft.com/office/2007/relationships/hdphoto" Target="media/hdphoto5.wdp"/><Relationship Id="rId8" Type="http://schemas.openxmlformats.org/officeDocument/2006/relationships/image" Target="media/image1.png"/><Relationship Id="rId51" Type="http://schemas.openxmlformats.org/officeDocument/2006/relationships/image" Target="media/image38.png"/><Relationship Id="rId3" Type="http://schemas.openxmlformats.org/officeDocument/2006/relationships/styles" Target="styles.xml"/><Relationship Id="rId12" Type="http://schemas.openxmlformats.org/officeDocument/2006/relationships/package" Target="embeddings/Microsoft_Visio_Drawing.vsdx"/><Relationship Id="rId17" Type="http://schemas.microsoft.com/office/2007/relationships/hdphoto" Target="media/hdphoto1.wdp"/><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20" Type="http://schemas.openxmlformats.org/officeDocument/2006/relationships/image" Target="media/image10.png"/><Relationship Id="rId41"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microsoft.com/office/2007/relationships/hdphoto" Target="media/hdphoto4.wdp"/><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6DCF7D-86E0-4A1E-9EBF-DAC8E38E0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24057</TotalTime>
  <Pages>13</Pages>
  <Words>740</Words>
  <Characters>4222</Characters>
  <Application>Microsoft Office Word</Application>
  <DocSecurity>0</DocSecurity>
  <Lines>35</Lines>
  <Paragraphs>9</Paragraphs>
  <ScaleCrop>false</ScaleCrop>
  <Company/>
  <LinksUpToDate>false</LinksUpToDate>
  <CharactersWithSpaces>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Pian Chao</dc:creator>
  <cp:keywords/>
  <dc:description/>
  <cp:lastModifiedBy>Pian Chao</cp:lastModifiedBy>
  <cp:revision>41</cp:revision>
  <dcterms:created xsi:type="dcterms:W3CDTF">2022-10-23T11:47:00Z</dcterms:created>
  <dcterms:modified xsi:type="dcterms:W3CDTF">2023-01-08T10:21:00Z</dcterms:modified>
</cp:coreProperties>
</file>